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DDC9" w14:textId="0E9C8140" w:rsidR="00896C44" w:rsidRPr="00B10352" w:rsidRDefault="688E754C" w:rsidP="6D52E135">
      <w:pPr>
        <w:jc w:val="center"/>
        <w:rPr>
          <w:rFonts w:ascii="Arial" w:eastAsia="Arial" w:hAnsi="Arial" w:cs="Arial"/>
          <w:b/>
          <w:bCs/>
          <w:color w:val="000000" w:themeColor="text1"/>
          <w:sz w:val="24"/>
          <w:szCs w:val="24"/>
        </w:rPr>
      </w:pPr>
      <w:r w:rsidRPr="611C0797">
        <w:rPr>
          <w:rFonts w:ascii="Arial" w:eastAsia="Arial" w:hAnsi="Arial" w:cs="Arial"/>
          <w:b/>
          <w:bCs/>
          <w:color w:val="000000" w:themeColor="text1"/>
          <w:sz w:val="24"/>
          <w:szCs w:val="24"/>
        </w:rPr>
        <w:t xml:space="preserve">SANITATION </w:t>
      </w:r>
      <w:r w:rsidR="1BF715F3" w:rsidRPr="611C0797">
        <w:rPr>
          <w:rFonts w:ascii="Arial" w:eastAsia="Arial" w:hAnsi="Arial" w:cs="Arial"/>
          <w:b/>
          <w:bCs/>
          <w:color w:val="000000" w:themeColor="text1"/>
          <w:sz w:val="24"/>
          <w:szCs w:val="24"/>
        </w:rPr>
        <w:t>STANDARD OPERATING PROCEDURE</w:t>
      </w:r>
      <w:r w:rsidR="00652CA0" w:rsidRPr="611C0797">
        <w:rPr>
          <w:rFonts w:ascii="Arial" w:eastAsia="Arial" w:hAnsi="Arial" w:cs="Arial"/>
          <w:b/>
          <w:bCs/>
          <w:color w:val="000000" w:themeColor="text1"/>
          <w:sz w:val="24"/>
          <w:szCs w:val="24"/>
        </w:rPr>
        <w:t xml:space="preserve"> (</w:t>
      </w:r>
      <w:r w:rsidR="1C329BBF" w:rsidRPr="611C0797">
        <w:rPr>
          <w:rFonts w:ascii="Arial" w:eastAsia="Arial" w:hAnsi="Arial" w:cs="Arial"/>
          <w:b/>
          <w:bCs/>
          <w:color w:val="000000" w:themeColor="text1"/>
          <w:sz w:val="24"/>
          <w:szCs w:val="24"/>
        </w:rPr>
        <w:t>S</w:t>
      </w:r>
      <w:r w:rsidR="00652CA0" w:rsidRPr="611C0797">
        <w:rPr>
          <w:rFonts w:ascii="Arial" w:eastAsia="Arial" w:hAnsi="Arial" w:cs="Arial"/>
          <w:b/>
          <w:bCs/>
          <w:color w:val="000000" w:themeColor="text1"/>
          <w:sz w:val="24"/>
          <w:szCs w:val="24"/>
        </w:rPr>
        <w:t>SOP)</w:t>
      </w:r>
      <w:r w:rsidR="70E7F77B" w:rsidRPr="611C0797">
        <w:rPr>
          <w:rFonts w:ascii="Arial" w:eastAsia="Arial" w:hAnsi="Arial" w:cs="Arial"/>
          <w:b/>
          <w:bCs/>
          <w:color w:val="000000" w:themeColor="text1"/>
          <w:sz w:val="24"/>
          <w:szCs w:val="24"/>
        </w:rPr>
        <w:t xml:space="preserve"> </w:t>
      </w:r>
      <w:r w:rsidR="6C5B968D">
        <w:br/>
      </w:r>
      <w:r w:rsidR="70E7F77B" w:rsidRPr="611C0797">
        <w:rPr>
          <w:rFonts w:ascii="Arial" w:eastAsia="Arial" w:hAnsi="Arial" w:cs="Arial"/>
          <w:b/>
          <w:bCs/>
          <w:color w:val="000000" w:themeColor="text1"/>
          <w:sz w:val="24"/>
          <w:szCs w:val="24"/>
        </w:rPr>
        <w:t>FOR CLEANING AND SANITIZING</w:t>
      </w:r>
      <w:r w:rsidR="0A6487CF" w:rsidRPr="611C0797">
        <w:rPr>
          <w:rFonts w:ascii="Arial" w:eastAsia="Arial" w:hAnsi="Arial" w:cs="Arial"/>
          <w:b/>
          <w:bCs/>
          <w:color w:val="000000" w:themeColor="text1"/>
          <w:sz w:val="24"/>
          <w:szCs w:val="24"/>
        </w:rPr>
        <w:t xml:space="preserve"> A</w:t>
      </w:r>
      <w:r w:rsidR="5D8104E6" w:rsidRPr="611C0797">
        <w:rPr>
          <w:rFonts w:ascii="Arial" w:eastAsia="Arial" w:hAnsi="Arial" w:cs="Arial"/>
          <w:b/>
          <w:bCs/>
          <w:color w:val="000000" w:themeColor="text1"/>
          <w:sz w:val="24"/>
          <w:szCs w:val="24"/>
        </w:rPr>
        <w:t xml:space="preserve"> </w:t>
      </w:r>
      <w:r w:rsidR="740F8FAF" w:rsidRPr="611C0797">
        <w:rPr>
          <w:rFonts w:ascii="Arial" w:eastAsia="Arial" w:hAnsi="Arial" w:cs="Arial"/>
          <w:b/>
          <w:bCs/>
          <w:color w:val="000000" w:themeColor="text1"/>
          <w:sz w:val="24"/>
          <w:szCs w:val="24"/>
        </w:rPr>
        <w:t>MODIFIED</w:t>
      </w:r>
      <w:r w:rsidR="70E7F77B" w:rsidRPr="611C0797">
        <w:rPr>
          <w:rFonts w:ascii="Arial" w:eastAsia="Arial" w:hAnsi="Arial" w:cs="Arial"/>
          <w:b/>
          <w:bCs/>
          <w:color w:val="000000" w:themeColor="text1"/>
          <w:sz w:val="24"/>
          <w:szCs w:val="24"/>
        </w:rPr>
        <w:t xml:space="preserve"> WASHING MACHINE USED FOR </w:t>
      </w:r>
      <w:r w:rsidR="016B53AD" w:rsidRPr="611C0797">
        <w:rPr>
          <w:rFonts w:ascii="Arial" w:eastAsia="Arial" w:hAnsi="Arial" w:cs="Arial"/>
          <w:b/>
          <w:bCs/>
          <w:color w:val="000000" w:themeColor="text1"/>
          <w:sz w:val="24"/>
          <w:szCs w:val="24"/>
        </w:rPr>
        <w:t>SPIN</w:t>
      </w:r>
      <w:r w:rsidR="0045350D">
        <w:rPr>
          <w:rFonts w:ascii="Arial" w:eastAsia="Arial" w:hAnsi="Arial" w:cs="Arial"/>
          <w:b/>
          <w:bCs/>
          <w:color w:val="000000" w:themeColor="text1"/>
          <w:sz w:val="24"/>
          <w:szCs w:val="24"/>
        </w:rPr>
        <w:t>-</w:t>
      </w:r>
      <w:r w:rsidR="70E7F77B" w:rsidRPr="611C0797">
        <w:rPr>
          <w:rFonts w:ascii="Arial" w:eastAsia="Arial" w:hAnsi="Arial" w:cs="Arial"/>
          <w:b/>
          <w:bCs/>
          <w:color w:val="000000" w:themeColor="text1"/>
          <w:sz w:val="24"/>
          <w:szCs w:val="24"/>
        </w:rPr>
        <w:t>DRYING FRESH PRODUCE</w:t>
      </w:r>
    </w:p>
    <w:p w14:paraId="06094742" w14:textId="3CBA9BBE" w:rsidR="00896C44" w:rsidRPr="00B10352" w:rsidRDefault="00896C44" w:rsidP="6D52E135">
      <w:pPr>
        <w:jc w:val="both"/>
        <w:rPr>
          <w:rFonts w:ascii="Arial" w:eastAsia="Arial" w:hAnsi="Arial" w:cs="Arial"/>
          <w:color w:val="000000" w:themeColor="text1"/>
          <w:sz w:val="24"/>
          <w:szCs w:val="24"/>
        </w:rPr>
      </w:pPr>
    </w:p>
    <w:p w14:paraId="2CFF5D49" w14:textId="351F88F2" w:rsidR="00896C44" w:rsidRPr="00B10352" w:rsidRDefault="193B8E6B" w:rsidP="6D52E135">
      <w:pPr>
        <w:jc w:val="both"/>
        <w:rPr>
          <w:rFonts w:ascii="Arial" w:eastAsia="Arial" w:hAnsi="Arial" w:cs="Arial"/>
          <w:color w:val="000000" w:themeColor="text1"/>
          <w:sz w:val="24"/>
          <w:szCs w:val="24"/>
        </w:rPr>
      </w:pPr>
      <w:r w:rsidRPr="26EB5023">
        <w:rPr>
          <w:rFonts w:ascii="Arial" w:eastAsia="Arial" w:hAnsi="Arial" w:cs="Arial"/>
          <w:b/>
          <w:bCs/>
          <w:color w:val="000000" w:themeColor="text1"/>
          <w:sz w:val="24"/>
          <w:szCs w:val="24"/>
        </w:rPr>
        <w:t>PURPOSE</w:t>
      </w:r>
      <w:r w:rsidRPr="26EB5023">
        <w:rPr>
          <w:rFonts w:ascii="Arial" w:eastAsia="Arial" w:hAnsi="Arial" w:cs="Arial"/>
          <w:color w:val="000000" w:themeColor="text1"/>
          <w:sz w:val="24"/>
          <w:szCs w:val="24"/>
        </w:rPr>
        <w:t>: To clean and sanitize</w:t>
      </w:r>
      <w:r w:rsidR="5D0E423A" w:rsidRPr="26EB5023">
        <w:rPr>
          <w:rFonts w:ascii="Arial" w:eastAsia="Arial" w:hAnsi="Arial" w:cs="Arial"/>
          <w:color w:val="000000" w:themeColor="text1"/>
          <w:sz w:val="24"/>
          <w:szCs w:val="24"/>
        </w:rPr>
        <w:t xml:space="preserve"> a</w:t>
      </w:r>
      <w:r w:rsidRPr="26EB5023">
        <w:rPr>
          <w:rFonts w:ascii="Arial" w:eastAsia="Arial" w:hAnsi="Arial" w:cs="Arial"/>
          <w:color w:val="000000" w:themeColor="text1"/>
          <w:sz w:val="24"/>
          <w:szCs w:val="24"/>
        </w:rPr>
        <w:t xml:space="preserve"> </w:t>
      </w:r>
      <w:r w:rsidR="71D9ED25" w:rsidRPr="26EB5023">
        <w:rPr>
          <w:rFonts w:ascii="Arial" w:eastAsia="Arial" w:hAnsi="Arial" w:cs="Arial"/>
          <w:color w:val="000000" w:themeColor="text1"/>
          <w:sz w:val="24"/>
          <w:szCs w:val="24"/>
        </w:rPr>
        <w:t>modified</w:t>
      </w:r>
      <w:r w:rsidRPr="26EB5023">
        <w:rPr>
          <w:rFonts w:ascii="Arial" w:eastAsia="Arial" w:hAnsi="Arial" w:cs="Arial"/>
          <w:color w:val="000000" w:themeColor="text1"/>
          <w:sz w:val="24"/>
          <w:szCs w:val="24"/>
        </w:rPr>
        <w:t xml:space="preserve"> washing machine </w:t>
      </w:r>
      <w:r w:rsidR="504FD3D4" w:rsidRPr="26EB5023">
        <w:rPr>
          <w:rFonts w:ascii="Arial" w:eastAsia="Arial" w:hAnsi="Arial" w:cs="Arial"/>
          <w:color w:val="000000" w:themeColor="text1"/>
          <w:sz w:val="24"/>
          <w:szCs w:val="24"/>
        </w:rPr>
        <w:t>to reduce</w:t>
      </w:r>
      <w:r w:rsidR="4A2B3A76" w:rsidRPr="26EB5023">
        <w:rPr>
          <w:rFonts w:ascii="Arial" w:eastAsia="Arial" w:hAnsi="Arial" w:cs="Arial"/>
          <w:color w:val="000000" w:themeColor="text1"/>
          <w:sz w:val="24"/>
          <w:szCs w:val="24"/>
        </w:rPr>
        <w:t xml:space="preserve"> </w:t>
      </w:r>
      <w:r w:rsidR="5FB525F0" w:rsidRPr="26EB5023">
        <w:rPr>
          <w:rFonts w:ascii="Arial" w:eastAsia="Arial" w:hAnsi="Arial" w:cs="Arial"/>
          <w:color w:val="000000" w:themeColor="text1"/>
          <w:sz w:val="24"/>
          <w:szCs w:val="24"/>
        </w:rPr>
        <w:t>cross-</w:t>
      </w:r>
      <w:r w:rsidRPr="26EB5023">
        <w:rPr>
          <w:rFonts w:ascii="Arial" w:eastAsia="Arial" w:hAnsi="Arial" w:cs="Arial"/>
          <w:color w:val="000000" w:themeColor="text1"/>
          <w:sz w:val="24"/>
          <w:szCs w:val="24"/>
        </w:rPr>
        <w:t>contamination of fresh produce.</w:t>
      </w:r>
    </w:p>
    <w:p w14:paraId="395F2321" w14:textId="25171DB0" w:rsidR="00896C44" w:rsidRPr="00B10352" w:rsidDel="00E56E9A" w:rsidRDefault="193B8E6B" w:rsidP="6D52E135">
      <w:pPr>
        <w:jc w:val="both"/>
        <w:rPr>
          <w:rFonts w:ascii="Arial" w:eastAsia="Arial" w:hAnsi="Arial" w:cs="Arial"/>
          <w:color w:val="000000" w:themeColor="text1"/>
          <w:sz w:val="24"/>
          <w:szCs w:val="24"/>
        </w:rPr>
      </w:pPr>
      <w:r w:rsidRPr="26EB5023">
        <w:rPr>
          <w:rFonts w:ascii="Arial" w:eastAsia="Arial" w:hAnsi="Arial" w:cs="Arial"/>
          <w:b/>
          <w:bCs/>
          <w:color w:val="000000" w:themeColor="text1"/>
          <w:sz w:val="24"/>
          <w:szCs w:val="24"/>
        </w:rPr>
        <w:t>SCOPE</w:t>
      </w:r>
      <w:r w:rsidRPr="26EB5023">
        <w:rPr>
          <w:rFonts w:ascii="Arial" w:eastAsia="Arial" w:hAnsi="Arial" w:cs="Arial"/>
          <w:color w:val="000000" w:themeColor="text1"/>
          <w:sz w:val="24"/>
          <w:szCs w:val="24"/>
        </w:rPr>
        <w:t>:</w:t>
      </w:r>
      <w:r w:rsidR="219D3314" w:rsidRPr="26EB5023">
        <w:rPr>
          <w:rFonts w:ascii="Arial" w:eastAsia="Arial" w:hAnsi="Arial" w:cs="Arial"/>
          <w:sz w:val="24"/>
          <w:szCs w:val="24"/>
        </w:rPr>
        <w:t xml:space="preserve"> </w:t>
      </w:r>
      <w:r w:rsidR="71D9ED25" w:rsidRPr="26EB5023">
        <w:rPr>
          <w:rFonts w:ascii="Arial" w:eastAsia="Arial" w:hAnsi="Arial" w:cs="Arial"/>
          <w:sz w:val="24"/>
          <w:szCs w:val="24"/>
        </w:rPr>
        <w:t>Producers use modified washing machines to dry their fresh produce as a lower-cost alternative to commercial drying units</w:t>
      </w:r>
      <w:r w:rsidR="219D3314" w:rsidRPr="26EB5023">
        <w:rPr>
          <w:rFonts w:ascii="Arial" w:eastAsia="Arial" w:hAnsi="Arial" w:cs="Arial"/>
          <w:color w:val="000000" w:themeColor="text1"/>
          <w:sz w:val="24"/>
          <w:szCs w:val="24"/>
        </w:rPr>
        <w:t>. This paper provides a</w:t>
      </w:r>
      <w:r w:rsidR="71D9ED25" w:rsidRPr="26EB5023">
        <w:rPr>
          <w:rFonts w:ascii="Arial" w:eastAsia="Arial" w:hAnsi="Arial" w:cs="Arial"/>
          <w:color w:val="000000" w:themeColor="text1"/>
          <w:sz w:val="24"/>
          <w:szCs w:val="24"/>
        </w:rPr>
        <w:t>n example of a</w:t>
      </w:r>
      <w:r w:rsidR="504FD3D4" w:rsidRPr="26EB5023">
        <w:rPr>
          <w:rFonts w:ascii="Arial" w:eastAsia="Arial" w:hAnsi="Arial" w:cs="Arial"/>
          <w:color w:val="000000" w:themeColor="text1"/>
          <w:sz w:val="24"/>
          <w:szCs w:val="24"/>
        </w:rPr>
        <w:t xml:space="preserve"> standardized operating procedure (</w:t>
      </w:r>
      <w:r w:rsidR="219D3314" w:rsidRPr="26EB5023">
        <w:rPr>
          <w:rFonts w:ascii="Arial" w:eastAsia="Arial" w:hAnsi="Arial" w:cs="Arial"/>
          <w:color w:val="000000" w:themeColor="text1"/>
          <w:sz w:val="24"/>
          <w:szCs w:val="24"/>
        </w:rPr>
        <w:t>SOP</w:t>
      </w:r>
      <w:r w:rsidR="504FD3D4" w:rsidRPr="26EB5023">
        <w:rPr>
          <w:rFonts w:ascii="Arial" w:eastAsia="Arial" w:hAnsi="Arial" w:cs="Arial"/>
          <w:color w:val="000000" w:themeColor="text1"/>
          <w:sz w:val="24"/>
          <w:szCs w:val="24"/>
        </w:rPr>
        <w:t>)</w:t>
      </w:r>
      <w:r w:rsidR="219D3314" w:rsidRPr="26EB5023">
        <w:rPr>
          <w:rFonts w:ascii="Arial" w:eastAsia="Arial" w:hAnsi="Arial" w:cs="Arial"/>
          <w:color w:val="000000" w:themeColor="text1"/>
          <w:sz w:val="24"/>
          <w:szCs w:val="24"/>
        </w:rPr>
        <w:t xml:space="preserve"> for</w:t>
      </w:r>
      <w:r w:rsidR="0BCAA79C" w:rsidRPr="26EB5023">
        <w:rPr>
          <w:rFonts w:ascii="Arial" w:eastAsia="Arial" w:hAnsi="Arial" w:cs="Arial"/>
          <w:color w:val="000000" w:themeColor="text1"/>
          <w:sz w:val="24"/>
          <w:szCs w:val="24"/>
        </w:rPr>
        <w:t xml:space="preserve"> the</w:t>
      </w:r>
      <w:r w:rsidR="219D3314" w:rsidRPr="26EB5023">
        <w:rPr>
          <w:rFonts w:ascii="Arial" w:eastAsia="Arial" w:hAnsi="Arial" w:cs="Arial"/>
          <w:color w:val="000000" w:themeColor="text1"/>
          <w:sz w:val="24"/>
          <w:szCs w:val="24"/>
        </w:rPr>
        <w:t xml:space="preserve"> cleaning and sanit</w:t>
      </w:r>
      <w:r w:rsidR="3C3C2E4B" w:rsidRPr="26EB5023">
        <w:rPr>
          <w:rFonts w:ascii="Arial" w:eastAsia="Arial" w:hAnsi="Arial" w:cs="Arial"/>
          <w:color w:val="000000" w:themeColor="text1"/>
          <w:sz w:val="24"/>
          <w:szCs w:val="24"/>
        </w:rPr>
        <w:t>izing</w:t>
      </w:r>
      <w:r w:rsidR="219D3314" w:rsidRPr="26EB5023">
        <w:rPr>
          <w:rFonts w:ascii="Arial" w:eastAsia="Arial" w:hAnsi="Arial" w:cs="Arial"/>
          <w:color w:val="000000" w:themeColor="text1"/>
          <w:sz w:val="24"/>
          <w:szCs w:val="24"/>
        </w:rPr>
        <w:t xml:space="preserve"> </w:t>
      </w:r>
      <w:r w:rsidR="0045350D">
        <w:rPr>
          <w:rFonts w:ascii="Arial" w:eastAsia="Arial" w:hAnsi="Arial" w:cs="Arial"/>
          <w:color w:val="000000" w:themeColor="text1"/>
          <w:sz w:val="24"/>
          <w:szCs w:val="24"/>
        </w:rPr>
        <w:t xml:space="preserve">of </w:t>
      </w:r>
      <w:r w:rsidR="71D9ED25" w:rsidRPr="26EB5023">
        <w:rPr>
          <w:rFonts w:ascii="Arial" w:eastAsia="Arial" w:hAnsi="Arial" w:cs="Arial"/>
          <w:color w:val="000000" w:themeColor="text1"/>
          <w:sz w:val="24"/>
          <w:szCs w:val="24"/>
        </w:rPr>
        <w:t>modified</w:t>
      </w:r>
      <w:r w:rsidR="219D3314" w:rsidRPr="26EB5023">
        <w:rPr>
          <w:rFonts w:ascii="Arial" w:eastAsia="Arial" w:hAnsi="Arial" w:cs="Arial"/>
          <w:color w:val="000000" w:themeColor="text1"/>
          <w:sz w:val="24"/>
          <w:szCs w:val="24"/>
        </w:rPr>
        <w:t xml:space="preserve"> washing machine units based on findings from research conducted </w:t>
      </w:r>
      <w:r w:rsidR="15F14AD6" w:rsidRPr="26EB5023">
        <w:rPr>
          <w:rFonts w:ascii="Arial" w:eastAsia="Arial" w:hAnsi="Arial" w:cs="Arial"/>
          <w:color w:val="000000" w:themeColor="text1"/>
          <w:sz w:val="24"/>
          <w:szCs w:val="24"/>
        </w:rPr>
        <w:t xml:space="preserve">by the </w:t>
      </w:r>
      <w:r w:rsidR="219D3314" w:rsidRPr="26EB5023">
        <w:rPr>
          <w:rFonts w:ascii="Arial" w:eastAsia="Arial" w:hAnsi="Arial" w:cs="Arial"/>
          <w:color w:val="000000" w:themeColor="text1"/>
          <w:sz w:val="24"/>
          <w:szCs w:val="24"/>
        </w:rPr>
        <w:t>University of Massachusetts, Amherst</w:t>
      </w:r>
      <w:r w:rsidR="15F14AD6" w:rsidRPr="26EB5023">
        <w:rPr>
          <w:rFonts w:ascii="Arial" w:eastAsia="Arial" w:hAnsi="Arial" w:cs="Arial"/>
          <w:color w:val="000000" w:themeColor="text1"/>
          <w:sz w:val="24"/>
          <w:szCs w:val="24"/>
        </w:rPr>
        <w:t xml:space="preserve"> Food Safety Extension team</w:t>
      </w:r>
      <w:r w:rsidR="219D3314" w:rsidRPr="26EB5023">
        <w:rPr>
          <w:rFonts w:ascii="Arial" w:eastAsia="Arial" w:hAnsi="Arial" w:cs="Arial"/>
          <w:color w:val="000000" w:themeColor="text1"/>
          <w:sz w:val="24"/>
          <w:szCs w:val="24"/>
        </w:rPr>
        <w:t xml:space="preserve">. </w:t>
      </w:r>
      <w:r w:rsidR="71D9ED25" w:rsidRPr="26EB5023">
        <w:rPr>
          <w:rFonts w:ascii="Arial" w:eastAsia="Arial" w:hAnsi="Arial" w:cs="Arial"/>
          <w:sz w:val="24"/>
          <w:szCs w:val="24"/>
        </w:rPr>
        <w:t xml:space="preserve">Modified washing machines </w:t>
      </w:r>
      <w:r w:rsidR="5986420A" w:rsidRPr="26EB5023">
        <w:rPr>
          <w:rFonts w:ascii="Arial" w:eastAsia="Arial" w:hAnsi="Arial" w:cs="Arial"/>
          <w:sz w:val="24"/>
          <w:szCs w:val="24"/>
        </w:rPr>
        <w:t>(</w:t>
      </w:r>
      <w:r w:rsidR="4E134182" w:rsidRPr="26EB5023">
        <w:rPr>
          <w:rFonts w:ascii="Arial" w:eastAsia="Arial" w:hAnsi="Arial" w:cs="Arial"/>
          <w:sz w:val="24"/>
          <w:szCs w:val="24"/>
        </w:rPr>
        <w:t>also known as a</w:t>
      </w:r>
      <w:r w:rsidR="5986420A" w:rsidRPr="26EB5023">
        <w:rPr>
          <w:rFonts w:ascii="Arial" w:eastAsia="Arial" w:hAnsi="Arial" w:cs="Arial"/>
          <w:sz w:val="24"/>
          <w:szCs w:val="24"/>
        </w:rPr>
        <w:t xml:space="preserve"> </w:t>
      </w:r>
      <w:bookmarkStart w:id="0" w:name="_Int_2eo3LaNc"/>
      <w:r w:rsidR="5986420A" w:rsidRPr="26EB5023">
        <w:rPr>
          <w:rFonts w:ascii="Arial" w:eastAsia="Arial" w:hAnsi="Arial" w:cs="Arial"/>
          <w:sz w:val="24"/>
          <w:szCs w:val="24"/>
        </w:rPr>
        <w:t>greens</w:t>
      </w:r>
      <w:bookmarkEnd w:id="0"/>
      <w:r w:rsidR="5986420A" w:rsidRPr="26EB5023">
        <w:rPr>
          <w:rFonts w:ascii="Arial" w:eastAsia="Arial" w:hAnsi="Arial" w:cs="Arial"/>
          <w:sz w:val="24"/>
          <w:szCs w:val="24"/>
        </w:rPr>
        <w:t xml:space="preserve"> spinner) </w:t>
      </w:r>
      <w:r w:rsidR="71D9ED25" w:rsidRPr="26EB5023">
        <w:rPr>
          <w:rFonts w:ascii="Arial" w:eastAsia="Arial" w:hAnsi="Arial" w:cs="Arial"/>
          <w:sz w:val="24"/>
          <w:szCs w:val="24"/>
        </w:rPr>
        <w:t xml:space="preserve">were built using a top-loading </w:t>
      </w:r>
      <w:hyperlink r:id="rId11">
        <w:r w:rsidR="71D9ED25" w:rsidRPr="26EB5023">
          <w:rPr>
            <w:rStyle w:val="Hyperlink"/>
            <w:rFonts w:ascii="Arial" w:eastAsia="Arial" w:hAnsi="Arial" w:cs="Arial"/>
            <w:sz w:val="24"/>
            <w:szCs w:val="24"/>
          </w:rPr>
          <w:t>Speed Queen TC5000</w:t>
        </w:r>
      </w:hyperlink>
      <w:r w:rsidR="71D9ED25" w:rsidRPr="26EB5023">
        <w:rPr>
          <w:rFonts w:ascii="Arial" w:eastAsia="Arial" w:hAnsi="Arial" w:cs="Arial"/>
          <w:sz w:val="24"/>
          <w:szCs w:val="24"/>
        </w:rPr>
        <w:t xml:space="preserve"> unit following the </w:t>
      </w:r>
      <w:hyperlink r:id="rId12">
        <w:r w:rsidR="71D9ED25" w:rsidRPr="26EB5023">
          <w:rPr>
            <w:rStyle w:val="Hyperlink"/>
            <w:rFonts w:ascii="Arial" w:eastAsia="Arial" w:hAnsi="Arial" w:cs="Arial"/>
            <w:sz w:val="24"/>
            <w:szCs w:val="24"/>
          </w:rPr>
          <w:t>Washing Machine/Greens Spinner Conversion Guide</w:t>
        </w:r>
      </w:hyperlink>
      <w:r w:rsidR="71D9ED25" w:rsidRPr="26EB5023">
        <w:rPr>
          <w:rFonts w:ascii="Arial" w:eastAsia="Arial" w:hAnsi="Arial" w:cs="Arial"/>
          <w:sz w:val="24"/>
          <w:szCs w:val="24"/>
        </w:rPr>
        <w:t xml:space="preserve"> provided by UVM Extension Agricultural Engineering</w:t>
      </w:r>
      <w:r w:rsidR="6DE8FB22" w:rsidRPr="26EB5023">
        <w:rPr>
          <w:rFonts w:ascii="Arial" w:eastAsia="Arial" w:hAnsi="Arial" w:cs="Arial"/>
          <w:sz w:val="24"/>
          <w:szCs w:val="24"/>
        </w:rPr>
        <w:t xml:space="preserve"> team</w:t>
      </w:r>
      <w:r w:rsidR="71D9ED25" w:rsidRPr="26EB5023">
        <w:rPr>
          <w:rFonts w:ascii="Arial" w:eastAsia="Arial" w:hAnsi="Arial" w:cs="Arial"/>
          <w:color w:val="000000" w:themeColor="text1"/>
          <w:sz w:val="24"/>
          <w:szCs w:val="24"/>
        </w:rPr>
        <w:t>.</w:t>
      </w:r>
    </w:p>
    <w:p w14:paraId="3599F37F" w14:textId="77777777" w:rsidR="00896C44" w:rsidRPr="00B10352" w:rsidRDefault="06995D1D" w:rsidP="6D52E135">
      <w:pPr>
        <w:jc w:val="both"/>
        <w:rPr>
          <w:rFonts w:ascii="Arial" w:eastAsia="Arial" w:hAnsi="Arial" w:cs="Arial"/>
          <w:b/>
          <w:bCs/>
          <w:color w:val="000000" w:themeColor="text1"/>
          <w:sz w:val="24"/>
          <w:szCs w:val="24"/>
        </w:rPr>
      </w:pPr>
      <w:r w:rsidRPr="00B10352">
        <w:rPr>
          <w:rFonts w:ascii="Arial" w:eastAsia="Arial" w:hAnsi="Arial" w:cs="Arial"/>
          <w:b/>
          <w:bCs/>
          <w:color w:val="000000" w:themeColor="text1"/>
          <w:sz w:val="24"/>
          <w:szCs w:val="24"/>
        </w:rPr>
        <w:t xml:space="preserve">FREQUENCY: </w:t>
      </w:r>
    </w:p>
    <w:p w14:paraId="6E1F29DF" w14:textId="2989B19E" w:rsidR="00896C44" w:rsidRPr="00B10352" w:rsidRDefault="223CCE31" w:rsidP="6D52E135">
      <w:pPr>
        <w:pStyle w:val="ListParagraph"/>
        <w:numPr>
          <w:ilvl w:val="0"/>
          <w:numId w:val="6"/>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 xml:space="preserve">If </w:t>
      </w:r>
      <w:r w:rsidR="386CE8BE" w:rsidRPr="00B10352">
        <w:rPr>
          <w:rFonts w:ascii="Arial" w:eastAsia="Arial" w:hAnsi="Arial" w:cs="Arial"/>
          <w:color w:val="000000" w:themeColor="text1"/>
          <w:sz w:val="24"/>
          <w:szCs w:val="24"/>
        </w:rPr>
        <w:t>you are processing (drying) the same product</w:t>
      </w:r>
      <w:r w:rsidR="51ECD2DC" w:rsidRPr="00B10352">
        <w:rPr>
          <w:rFonts w:ascii="Arial" w:eastAsia="Arial" w:hAnsi="Arial" w:cs="Arial"/>
          <w:color w:val="000000" w:themeColor="text1"/>
          <w:sz w:val="24"/>
          <w:szCs w:val="24"/>
        </w:rPr>
        <w:t xml:space="preserve"> on a day</w:t>
      </w:r>
      <w:r w:rsidRPr="00B10352">
        <w:rPr>
          <w:rFonts w:ascii="Arial" w:eastAsia="Arial" w:hAnsi="Arial" w:cs="Arial"/>
          <w:color w:val="000000" w:themeColor="text1"/>
          <w:sz w:val="24"/>
          <w:szCs w:val="24"/>
        </w:rPr>
        <w:t xml:space="preserve">, the equipment should be cleaned and sanitized at the </w:t>
      </w:r>
      <w:r w:rsidR="28B6F08E" w:rsidRPr="00B10352">
        <w:rPr>
          <w:rFonts w:ascii="Arial" w:eastAsia="Arial" w:hAnsi="Arial" w:cs="Arial"/>
          <w:color w:val="000000" w:themeColor="text1"/>
          <w:sz w:val="24"/>
          <w:szCs w:val="24"/>
        </w:rPr>
        <w:t xml:space="preserve">beginning and the </w:t>
      </w:r>
      <w:r w:rsidRPr="00B10352">
        <w:rPr>
          <w:rFonts w:ascii="Arial" w:eastAsia="Arial" w:hAnsi="Arial" w:cs="Arial"/>
          <w:color w:val="000000" w:themeColor="text1"/>
          <w:sz w:val="24"/>
          <w:szCs w:val="24"/>
        </w:rPr>
        <w:t>end of the day</w:t>
      </w:r>
      <w:r w:rsidR="597F1F4C" w:rsidRPr="00B10352">
        <w:rPr>
          <w:rFonts w:ascii="Arial" w:eastAsia="Arial" w:hAnsi="Arial" w:cs="Arial"/>
          <w:color w:val="000000" w:themeColor="text1"/>
          <w:sz w:val="24"/>
          <w:szCs w:val="24"/>
        </w:rPr>
        <w:t>.</w:t>
      </w:r>
      <w:r w:rsidR="4906B73E" w:rsidRPr="00B10352">
        <w:rPr>
          <w:rFonts w:ascii="Arial" w:eastAsia="Arial" w:hAnsi="Arial" w:cs="Arial"/>
          <w:color w:val="000000" w:themeColor="text1"/>
          <w:sz w:val="24"/>
          <w:szCs w:val="24"/>
          <w:vertAlign w:val="superscript"/>
        </w:rPr>
        <w:t>a</w:t>
      </w:r>
    </w:p>
    <w:p w14:paraId="6D5F4200" w14:textId="35DD9102" w:rsidR="00896C44" w:rsidRPr="00B10352" w:rsidRDefault="5950DE29" w:rsidP="6D52E135">
      <w:pPr>
        <w:pStyle w:val="ListParagraph"/>
        <w:numPr>
          <w:ilvl w:val="0"/>
          <w:numId w:val="6"/>
        </w:numPr>
        <w:jc w:val="both"/>
        <w:rPr>
          <w:rFonts w:ascii="Arial" w:eastAsia="Arial" w:hAnsi="Arial" w:cs="Arial"/>
          <w:color w:val="000000" w:themeColor="text1"/>
          <w:sz w:val="24"/>
          <w:szCs w:val="24"/>
        </w:rPr>
      </w:pPr>
      <w:r w:rsidRPr="26EB5023">
        <w:rPr>
          <w:rFonts w:ascii="Arial" w:eastAsia="Arial" w:hAnsi="Arial" w:cs="Arial"/>
          <w:color w:val="000000" w:themeColor="text1"/>
          <w:sz w:val="24"/>
          <w:szCs w:val="24"/>
        </w:rPr>
        <w:t xml:space="preserve">If </w:t>
      </w:r>
      <w:r w:rsidR="3DF790C1" w:rsidRPr="26EB5023">
        <w:rPr>
          <w:rFonts w:ascii="Arial" w:eastAsia="Arial" w:hAnsi="Arial" w:cs="Arial"/>
          <w:color w:val="000000" w:themeColor="text1"/>
          <w:sz w:val="24"/>
          <w:szCs w:val="24"/>
        </w:rPr>
        <w:t xml:space="preserve">you are processing (drying) </w:t>
      </w:r>
      <w:bookmarkStart w:id="1" w:name="_Int_lmisyE1G"/>
      <w:r w:rsidR="3DF790C1" w:rsidRPr="26EB5023">
        <w:rPr>
          <w:rFonts w:ascii="Arial" w:eastAsia="Arial" w:hAnsi="Arial" w:cs="Arial"/>
          <w:color w:val="000000" w:themeColor="text1"/>
          <w:sz w:val="24"/>
          <w:szCs w:val="24"/>
        </w:rPr>
        <w:t>different products</w:t>
      </w:r>
      <w:bookmarkEnd w:id="1"/>
      <w:r w:rsidR="3DF790C1" w:rsidRPr="26EB5023">
        <w:rPr>
          <w:rFonts w:ascii="Arial" w:eastAsia="Arial" w:hAnsi="Arial" w:cs="Arial"/>
          <w:color w:val="000000" w:themeColor="text1"/>
          <w:sz w:val="24"/>
          <w:szCs w:val="24"/>
        </w:rPr>
        <w:t xml:space="preserve"> </w:t>
      </w:r>
      <w:r w:rsidR="00A31DDE" w:rsidRPr="26EB5023">
        <w:rPr>
          <w:rFonts w:ascii="Arial" w:eastAsia="Arial" w:hAnsi="Arial" w:cs="Arial"/>
          <w:color w:val="000000" w:themeColor="text1"/>
          <w:sz w:val="24"/>
          <w:szCs w:val="24"/>
        </w:rPr>
        <w:t>in</w:t>
      </w:r>
      <w:r w:rsidR="3DF790C1" w:rsidRPr="26EB5023">
        <w:rPr>
          <w:rFonts w:ascii="Arial" w:eastAsia="Arial" w:hAnsi="Arial" w:cs="Arial"/>
          <w:color w:val="000000" w:themeColor="text1"/>
          <w:sz w:val="24"/>
          <w:szCs w:val="24"/>
        </w:rPr>
        <w:t xml:space="preserve"> a day</w:t>
      </w:r>
      <w:r w:rsidRPr="26EB5023">
        <w:rPr>
          <w:rFonts w:ascii="Arial" w:eastAsia="Arial" w:hAnsi="Arial" w:cs="Arial"/>
          <w:color w:val="000000" w:themeColor="text1"/>
          <w:sz w:val="24"/>
          <w:szCs w:val="24"/>
        </w:rPr>
        <w:t xml:space="preserve">, </w:t>
      </w:r>
      <w:r w:rsidR="23DD556A" w:rsidRPr="26EB5023">
        <w:rPr>
          <w:rFonts w:ascii="Arial" w:eastAsia="Arial" w:hAnsi="Arial" w:cs="Arial"/>
          <w:color w:val="000000" w:themeColor="text1"/>
          <w:sz w:val="24"/>
          <w:szCs w:val="24"/>
        </w:rPr>
        <w:t>it is recommended to</w:t>
      </w:r>
      <w:r w:rsidRPr="26EB5023">
        <w:rPr>
          <w:rFonts w:ascii="Arial" w:eastAsia="Arial" w:hAnsi="Arial" w:cs="Arial"/>
          <w:color w:val="000000" w:themeColor="text1"/>
          <w:sz w:val="24"/>
          <w:szCs w:val="24"/>
        </w:rPr>
        <w:t xml:space="preserve"> clean and sanitize</w:t>
      </w:r>
      <w:r w:rsidR="23DD556A" w:rsidRPr="26EB5023">
        <w:rPr>
          <w:rFonts w:ascii="Arial" w:eastAsia="Arial" w:hAnsi="Arial" w:cs="Arial"/>
          <w:color w:val="000000" w:themeColor="text1"/>
          <w:sz w:val="24"/>
          <w:szCs w:val="24"/>
        </w:rPr>
        <w:t xml:space="preserve"> the equipment</w:t>
      </w:r>
      <w:r w:rsidRPr="26EB5023">
        <w:rPr>
          <w:rFonts w:ascii="Arial" w:eastAsia="Arial" w:hAnsi="Arial" w:cs="Arial"/>
          <w:color w:val="000000" w:themeColor="text1"/>
          <w:sz w:val="24"/>
          <w:szCs w:val="24"/>
        </w:rPr>
        <w:t xml:space="preserve"> before shifting to different produce</w:t>
      </w:r>
      <w:r w:rsidR="34E72B9C" w:rsidRPr="26EB5023">
        <w:rPr>
          <w:rFonts w:ascii="Arial" w:eastAsia="Arial" w:hAnsi="Arial" w:cs="Arial"/>
          <w:color w:val="000000" w:themeColor="text1"/>
          <w:sz w:val="24"/>
          <w:szCs w:val="24"/>
        </w:rPr>
        <w:t>, beginning</w:t>
      </w:r>
      <w:r w:rsidRPr="26EB5023">
        <w:rPr>
          <w:rFonts w:ascii="Arial" w:eastAsia="Arial" w:hAnsi="Arial" w:cs="Arial"/>
          <w:color w:val="000000" w:themeColor="text1"/>
          <w:sz w:val="24"/>
          <w:szCs w:val="24"/>
        </w:rPr>
        <w:t xml:space="preserve"> </w:t>
      </w:r>
      <w:r w:rsidR="66B38263" w:rsidRPr="26EB5023">
        <w:rPr>
          <w:rFonts w:ascii="Arial" w:eastAsia="Arial" w:hAnsi="Arial" w:cs="Arial"/>
          <w:color w:val="000000" w:themeColor="text1"/>
          <w:sz w:val="24"/>
          <w:szCs w:val="24"/>
        </w:rPr>
        <w:t>and</w:t>
      </w:r>
      <w:r w:rsidR="23DD556A" w:rsidRPr="26EB5023">
        <w:rPr>
          <w:rFonts w:ascii="Arial" w:eastAsia="Arial" w:hAnsi="Arial" w:cs="Arial"/>
          <w:color w:val="000000" w:themeColor="text1"/>
          <w:sz w:val="24"/>
          <w:szCs w:val="24"/>
        </w:rPr>
        <w:t xml:space="preserve"> </w:t>
      </w:r>
      <w:r w:rsidRPr="26EB5023">
        <w:rPr>
          <w:rFonts w:ascii="Arial" w:eastAsia="Arial" w:hAnsi="Arial" w:cs="Arial"/>
          <w:color w:val="000000" w:themeColor="text1"/>
          <w:sz w:val="24"/>
          <w:szCs w:val="24"/>
        </w:rPr>
        <w:t>at the end of the day</w:t>
      </w:r>
      <w:r w:rsidR="71D3B57B" w:rsidRPr="26EB5023">
        <w:rPr>
          <w:rFonts w:ascii="Arial" w:eastAsia="Arial" w:hAnsi="Arial" w:cs="Arial"/>
          <w:color w:val="000000" w:themeColor="text1"/>
          <w:sz w:val="24"/>
          <w:szCs w:val="24"/>
        </w:rPr>
        <w:t>.</w:t>
      </w:r>
      <w:r w:rsidR="23E7C745" w:rsidRPr="26EB5023">
        <w:rPr>
          <w:rFonts w:ascii="Arial" w:eastAsia="Arial" w:hAnsi="Arial" w:cs="Arial"/>
          <w:color w:val="000000" w:themeColor="text1"/>
          <w:sz w:val="24"/>
          <w:szCs w:val="24"/>
          <w:vertAlign w:val="superscript"/>
        </w:rPr>
        <w:t>a</w:t>
      </w:r>
      <w:r w:rsidR="30C35F88" w:rsidRPr="26EB5023">
        <w:rPr>
          <w:rFonts w:ascii="Arial" w:eastAsia="Arial" w:hAnsi="Arial" w:cs="Arial"/>
          <w:color w:val="000000" w:themeColor="text1"/>
          <w:sz w:val="24"/>
          <w:szCs w:val="24"/>
        </w:rPr>
        <w:t xml:space="preserve"> </w:t>
      </w:r>
      <w:r w:rsidRPr="26EB5023">
        <w:rPr>
          <w:rFonts w:ascii="Arial" w:eastAsia="Arial" w:hAnsi="Arial" w:cs="Arial"/>
          <w:color w:val="000000" w:themeColor="text1"/>
          <w:sz w:val="24"/>
          <w:szCs w:val="24"/>
        </w:rPr>
        <w:t xml:space="preserve"> </w:t>
      </w:r>
    </w:p>
    <w:p w14:paraId="6F6C8CF8" w14:textId="248A366D" w:rsidR="00DF59C0" w:rsidRPr="00B10352" w:rsidRDefault="06995D1D" w:rsidP="6D52E135">
      <w:pPr>
        <w:jc w:val="both"/>
        <w:rPr>
          <w:rFonts w:ascii="Arial" w:eastAsia="Arial" w:hAnsi="Arial" w:cs="Arial"/>
          <w:color w:val="000000" w:themeColor="text1"/>
          <w:sz w:val="24"/>
          <w:szCs w:val="24"/>
        </w:rPr>
      </w:pPr>
      <w:r w:rsidRPr="00B10352">
        <w:rPr>
          <w:rFonts w:ascii="Arial" w:eastAsia="Arial" w:hAnsi="Arial" w:cs="Arial"/>
          <w:b/>
          <w:bCs/>
          <w:color w:val="000000" w:themeColor="text1"/>
          <w:sz w:val="24"/>
          <w:szCs w:val="24"/>
        </w:rPr>
        <w:t>PROCEDURE</w:t>
      </w:r>
      <w:r w:rsidRPr="00B10352">
        <w:rPr>
          <w:rFonts w:ascii="Arial" w:eastAsia="Arial" w:hAnsi="Arial" w:cs="Arial"/>
          <w:color w:val="000000" w:themeColor="text1"/>
          <w:sz w:val="24"/>
          <w:szCs w:val="24"/>
        </w:rPr>
        <w:t>:</w:t>
      </w:r>
    </w:p>
    <w:p w14:paraId="5F0603A6" w14:textId="67EC8BCE" w:rsidR="00D03FCF" w:rsidRPr="00B10352" w:rsidRDefault="5AFA1C1C" w:rsidP="6D52E135">
      <w:pPr>
        <w:jc w:val="both"/>
        <w:rPr>
          <w:rFonts w:ascii="Arial" w:eastAsia="Arial" w:hAnsi="Arial" w:cs="Arial"/>
          <w:i/>
          <w:iCs/>
          <w:color w:val="000000" w:themeColor="text1"/>
          <w:sz w:val="24"/>
          <w:szCs w:val="24"/>
        </w:rPr>
      </w:pPr>
      <w:r w:rsidRPr="00B10352">
        <w:rPr>
          <w:rFonts w:ascii="Arial" w:eastAsia="Arial" w:hAnsi="Arial" w:cs="Arial"/>
          <w:i/>
          <w:iCs/>
          <w:color w:val="000000" w:themeColor="text1"/>
          <w:sz w:val="24"/>
          <w:szCs w:val="24"/>
        </w:rPr>
        <w:t>Pre-Cleaning</w:t>
      </w:r>
    </w:p>
    <w:p w14:paraId="49984529" w14:textId="1A41A291" w:rsidR="00896C44" w:rsidRPr="00B10352" w:rsidRDefault="30E6E59D" w:rsidP="6D52E135">
      <w:pPr>
        <w:pStyle w:val="ListParagraph"/>
        <w:numPr>
          <w:ilvl w:val="0"/>
          <w:numId w:val="5"/>
        </w:numPr>
        <w:ind w:left="450"/>
        <w:jc w:val="both"/>
        <w:rPr>
          <w:rFonts w:ascii="Arial" w:eastAsia="Arial" w:hAnsi="Arial" w:cs="Arial"/>
          <w:color w:val="000000" w:themeColor="text1"/>
          <w:sz w:val="24"/>
          <w:szCs w:val="24"/>
        </w:rPr>
      </w:pPr>
      <w:r w:rsidRPr="26EB5023">
        <w:rPr>
          <w:rFonts w:ascii="Arial" w:eastAsia="Arial" w:hAnsi="Arial" w:cs="Arial"/>
          <w:color w:val="000000" w:themeColor="text1"/>
          <w:sz w:val="24"/>
          <w:szCs w:val="24"/>
        </w:rPr>
        <w:t xml:space="preserve">Be sure that the operator </w:t>
      </w:r>
      <w:r w:rsidR="44B6A104" w:rsidRPr="26EB5023">
        <w:rPr>
          <w:rFonts w:ascii="Arial" w:eastAsia="Arial" w:hAnsi="Arial" w:cs="Arial"/>
          <w:color w:val="000000" w:themeColor="text1"/>
          <w:sz w:val="24"/>
          <w:szCs w:val="24"/>
        </w:rPr>
        <w:t xml:space="preserve">thoroughly </w:t>
      </w:r>
      <w:r w:rsidR="6DE8FB22" w:rsidRPr="26EB5023">
        <w:rPr>
          <w:rFonts w:ascii="Arial" w:eastAsia="Arial" w:hAnsi="Arial" w:cs="Arial"/>
          <w:color w:val="000000" w:themeColor="text1"/>
          <w:sz w:val="24"/>
          <w:szCs w:val="24"/>
        </w:rPr>
        <w:t>washes</w:t>
      </w:r>
      <w:r w:rsidR="4CE3FBBE" w:rsidRPr="26EB5023">
        <w:rPr>
          <w:rFonts w:ascii="Arial" w:eastAsia="Arial" w:hAnsi="Arial" w:cs="Arial"/>
          <w:color w:val="000000" w:themeColor="text1"/>
          <w:sz w:val="24"/>
          <w:szCs w:val="24"/>
        </w:rPr>
        <w:t xml:space="preserve"> </w:t>
      </w:r>
      <w:r w:rsidR="07A32D00" w:rsidRPr="26EB5023">
        <w:rPr>
          <w:rFonts w:ascii="Arial" w:eastAsia="Arial" w:hAnsi="Arial" w:cs="Arial"/>
          <w:color w:val="000000" w:themeColor="text1"/>
          <w:sz w:val="24"/>
          <w:szCs w:val="24"/>
        </w:rPr>
        <w:t>their hands before cleaning</w:t>
      </w:r>
      <w:r w:rsidR="4F1B7338" w:rsidRPr="26EB5023">
        <w:rPr>
          <w:rFonts w:ascii="Arial" w:eastAsia="Arial" w:hAnsi="Arial" w:cs="Arial"/>
          <w:color w:val="000000" w:themeColor="text1"/>
          <w:sz w:val="24"/>
          <w:szCs w:val="24"/>
        </w:rPr>
        <w:t xml:space="preserve"> the </w:t>
      </w:r>
      <w:bookmarkStart w:id="2" w:name="_Int_RgaoHAGb"/>
      <w:r w:rsidR="5986420A" w:rsidRPr="26EB5023">
        <w:rPr>
          <w:rFonts w:ascii="Arial" w:eastAsia="Arial" w:hAnsi="Arial" w:cs="Arial"/>
          <w:color w:val="000000" w:themeColor="text1"/>
          <w:sz w:val="24"/>
          <w:szCs w:val="24"/>
        </w:rPr>
        <w:t>greens</w:t>
      </w:r>
      <w:bookmarkEnd w:id="2"/>
      <w:r w:rsidR="5986420A" w:rsidRPr="26EB5023">
        <w:rPr>
          <w:rFonts w:ascii="Arial" w:eastAsia="Arial" w:hAnsi="Arial" w:cs="Arial"/>
          <w:color w:val="000000" w:themeColor="text1"/>
          <w:sz w:val="24"/>
          <w:szCs w:val="24"/>
        </w:rPr>
        <w:t xml:space="preserve"> spinner</w:t>
      </w:r>
      <w:r w:rsidR="07A32D00" w:rsidRPr="26EB5023">
        <w:rPr>
          <w:rFonts w:ascii="Arial" w:eastAsia="Arial" w:hAnsi="Arial" w:cs="Arial"/>
          <w:color w:val="000000" w:themeColor="text1"/>
          <w:sz w:val="24"/>
          <w:szCs w:val="24"/>
        </w:rPr>
        <w:t xml:space="preserve">. </w:t>
      </w:r>
      <w:r w:rsidR="0045350D">
        <w:rPr>
          <w:rFonts w:ascii="Arial" w:eastAsia="Arial" w:hAnsi="Arial" w:cs="Arial"/>
          <w:color w:val="000000" w:themeColor="text1"/>
          <w:sz w:val="24"/>
          <w:szCs w:val="24"/>
        </w:rPr>
        <w:t>Wearing personal protective equipment (PPE), including an apron, gloves, and eye protection, is recommended</w:t>
      </w:r>
      <w:r w:rsidR="5EE28DEE" w:rsidRPr="26EB5023">
        <w:rPr>
          <w:rFonts w:ascii="Arial" w:eastAsia="Arial" w:hAnsi="Arial" w:cs="Arial"/>
          <w:color w:val="000000" w:themeColor="text1"/>
          <w:sz w:val="24"/>
          <w:szCs w:val="24"/>
        </w:rPr>
        <w:t xml:space="preserve">. </w:t>
      </w:r>
    </w:p>
    <w:p w14:paraId="71A1FF8C" w14:textId="07703C64" w:rsidR="00896C44" w:rsidRPr="00B10352" w:rsidRDefault="4811AC1A" w:rsidP="6D52E135">
      <w:pPr>
        <w:pStyle w:val="ListParagraph"/>
        <w:numPr>
          <w:ilvl w:val="0"/>
          <w:numId w:val="5"/>
        </w:numPr>
        <w:ind w:left="450"/>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 xml:space="preserve">Disconnect </w:t>
      </w:r>
      <w:r w:rsidR="008F00E9" w:rsidRPr="00B10352">
        <w:rPr>
          <w:rFonts w:ascii="Arial" w:eastAsia="Arial" w:hAnsi="Arial" w:cs="Arial"/>
          <w:color w:val="000000" w:themeColor="text1"/>
          <w:sz w:val="24"/>
          <w:szCs w:val="24"/>
        </w:rPr>
        <w:t>the machine</w:t>
      </w:r>
      <w:r w:rsidRPr="00B10352">
        <w:rPr>
          <w:rFonts w:ascii="Arial" w:eastAsia="Arial" w:hAnsi="Arial" w:cs="Arial"/>
          <w:color w:val="000000" w:themeColor="text1"/>
          <w:sz w:val="24"/>
          <w:szCs w:val="24"/>
        </w:rPr>
        <w:t xml:space="preserve"> plug from the</w:t>
      </w:r>
      <w:r w:rsidR="66BA036C" w:rsidRPr="00B10352">
        <w:rPr>
          <w:rFonts w:ascii="Arial" w:eastAsia="Arial" w:hAnsi="Arial" w:cs="Arial"/>
          <w:color w:val="000000" w:themeColor="text1"/>
          <w:sz w:val="24"/>
          <w:szCs w:val="24"/>
        </w:rPr>
        <w:t xml:space="preserve"> electrical outlet. </w:t>
      </w:r>
    </w:p>
    <w:p w14:paraId="0C3D62C4" w14:textId="651C2701" w:rsidR="00896C44" w:rsidRPr="00B10352" w:rsidRDefault="617CE8E8" w:rsidP="6D52E135">
      <w:pPr>
        <w:pStyle w:val="ListParagraph"/>
        <w:numPr>
          <w:ilvl w:val="0"/>
          <w:numId w:val="5"/>
        </w:numPr>
        <w:ind w:left="450"/>
        <w:jc w:val="both"/>
        <w:rPr>
          <w:rFonts w:ascii="Arial" w:eastAsia="Arial" w:hAnsi="Arial" w:cs="Arial"/>
          <w:color w:val="000000" w:themeColor="text1"/>
          <w:sz w:val="24"/>
          <w:szCs w:val="24"/>
        </w:rPr>
      </w:pPr>
      <w:r w:rsidRPr="4ED3C645">
        <w:rPr>
          <w:rFonts w:ascii="Arial" w:eastAsia="Arial" w:hAnsi="Arial" w:cs="Arial"/>
          <w:color w:val="000000" w:themeColor="text1"/>
          <w:sz w:val="24"/>
          <w:szCs w:val="24"/>
        </w:rPr>
        <w:t>Manually</w:t>
      </w:r>
      <w:r w:rsidR="265A965C" w:rsidRPr="4ED3C645">
        <w:rPr>
          <w:rFonts w:ascii="Arial" w:eastAsia="Arial" w:hAnsi="Arial" w:cs="Arial"/>
          <w:color w:val="000000" w:themeColor="text1"/>
          <w:sz w:val="24"/>
          <w:szCs w:val="24"/>
        </w:rPr>
        <w:t xml:space="preserve"> remove the visible debris from the </w:t>
      </w:r>
      <w:bookmarkStart w:id="3" w:name="_Int_d3faQRk0"/>
      <w:r w:rsidR="5986420A" w:rsidRPr="4ED3C645">
        <w:rPr>
          <w:rFonts w:ascii="Arial" w:eastAsia="Arial" w:hAnsi="Arial" w:cs="Arial"/>
          <w:color w:val="000000" w:themeColor="text1"/>
          <w:sz w:val="24"/>
          <w:szCs w:val="24"/>
        </w:rPr>
        <w:t>greens</w:t>
      </w:r>
      <w:bookmarkEnd w:id="3"/>
      <w:r w:rsidR="5986420A" w:rsidRPr="4ED3C645">
        <w:rPr>
          <w:rFonts w:ascii="Arial" w:eastAsia="Arial" w:hAnsi="Arial" w:cs="Arial"/>
          <w:color w:val="000000" w:themeColor="text1"/>
          <w:sz w:val="24"/>
          <w:szCs w:val="24"/>
        </w:rPr>
        <w:t xml:space="preserve"> spinner </w:t>
      </w:r>
      <w:r w:rsidR="265A965C" w:rsidRPr="4ED3C645">
        <w:rPr>
          <w:rFonts w:ascii="Arial" w:eastAsia="Arial" w:hAnsi="Arial" w:cs="Arial"/>
          <w:color w:val="000000" w:themeColor="text1"/>
          <w:sz w:val="24"/>
          <w:szCs w:val="24"/>
        </w:rPr>
        <w:t>unit and drain the water completely.</w:t>
      </w:r>
      <w:r w:rsidR="4DB3E90D" w:rsidRPr="4ED3C645">
        <w:rPr>
          <w:rFonts w:ascii="Arial" w:eastAsia="Arial" w:hAnsi="Arial" w:cs="Arial"/>
          <w:color w:val="000000" w:themeColor="text1"/>
          <w:sz w:val="24"/>
          <w:szCs w:val="24"/>
        </w:rPr>
        <w:t xml:space="preserve"> </w:t>
      </w:r>
      <w:r>
        <w:br/>
      </w:r>
      <w:r w:rsidR="260C1B52" w:rsidRPr="4ED3C645">
        <w:rPr>
          <w:rFonts w:ascii="Arial" w:eastAsia="Arial" w:hAnsi="Arial" w:cs="Arial"/>
          <w:color w:val="000000" w:themeColor="text1"/>
          <w:sz w:val="24"/>
          <w:szCs w:val="24"/>
        </w:rPr>
        <w:t>[</w:t>
      </w:r>
      <w:r w:rsidR="01706235" w:rsidRPr="4ED3C645">
        <w:rPr>
          <w:rFonts w:ascii="Arial" w:eastAsia="Arial" w:hAnsi="Arial" w:cs="Arial"/>
          <w:color w:val="000000" w:themeColor="text1"/>
          <w:sz w:val="24"/>
          <w:szCs w:val="24"/>
        </w:rPr>
        <w:t>Note</w:t>
      </w:r>
      <w:r w:rsidR="5B856AA0" w:rsidRPr="4ED3C645">
        <w:rPr>
          <w:rFonts w:ascii="Arial" w:eastAsia="Arial" w:hAnsi="Arial" w:cs="Arial"/>
          <w:color w:val="000000" w:themeColor="text1"/>
          <w:sz w:val="24"/>
          <w:szCs w:val="24"/>
        </w:rPr>
        <w:t xml:space="preserve"> 1</w:t>
      </w:r>
      <w:r w:rsidR="01706235" w:rsidRPr="4ED3C645">
        <w:rPr>
          <w:rFonts w:ascii="Arial" w:eastAsia="Arial" w:hAnsi="Arial" w:cs="Arial"/>
          <w:color w:val="000000" w:themeColor="text1"/>
          <w:sz w:val="24"/>
          <w:szCs w:val="24"/>
        </w:rPr>
        <w:t>: The water-collecting chamber can be connected to a water-draining pipe at the bottom, allowing water to drain automatically from the machine</w:t>
      </w:r>
      <w:r w:rsidR="59358DA2" w:rsidRPr="4ED3C645">
        <w:rPr>
          <w:rFonts w:ascii="Arial" w:eastAsia="Arial" w:hAnsi="Arial" w:cs="Arial"/>
          <w:color w:val="000000" w:themeColor="text1"/>
          <w:sz w:val="24"/>
          <w:szCs w:val="24"/>
        </w:rPr>
        <w:t>]</w:t>
      </w:r>
      <w:r w:rsidR="01706235" w:rsidRPr="4ED3C645">
        <w:rPr>
          <w:rFonts w:ascii="Arial" w:eastAsia="Arial" w:hAnsi="Arial" w:cs="Arial"/>
          <w:color w:val="000000" w:themeColor="text1"/>
          <w:sz w:val="24"/>
          <w:szCs w:val="24"/>
        </w:rPr>
        <w:t>.</w:t>
      </w:r>
    </w:p>
    <w:p w14:paraId="6ED58CE7" w14:textId="78C90C74" w:rsidR="00896C44" w:rsidRPr="00B10352" w:rsidRDefault="00896C44" w:rsidP="26EB5023">
      <w:pPr>
        <w:pStyle w:val="ListParagraph"/>
        <w:ind w:left="450"/>
        <w:jc w:val="both"/>
        <w:rPr>
          <w:rFonts w:ascii="Arial" w:eastAsia="Arial" w:hAnsi="Arial" w:cs="Arial"/>
          <w:color w:val="000000" w:themeColor="text1"/>
          <w:sz w:val="24"/>
          <w:szCs w:val="24"/>
        </w:rPr>
      </w:pPr>
    </w:p>
    <w:p w14:paraId="3309993B" w14:textId="0D4FC70A" w:rsidR="4B90AA6D" w:rsidRPr="00B10352" w:rsidRDefault="5D4FA988" w:rsidP="17EB2139">
      <w:pPr>
        <w:jc w:val="both"/>
        <w:rPr>
          <w:rFonts w:ascii="Arial" w:eastAsia="Arial" w:hAnsi="Arial" w:cs="Arial"/>
          <w:color w:val="000000" w:themeColor="text1"/>
          <w:sz w:val="24"/>
          <w:szCs w:val="24"/>
        </w:rPr>
      </w:pPr>
      <w:r>
        <w:rPr>
          <w:noProof/>
        </w:rPr>
        <w:lastRenderedPageBreak/>
        <w:drawing>
          <wp:anchor distT="0" distB="0" distL="114300" distR="114300" simplePos="0" relativeHeight="251657216" behindDoc="0" locked="0" layoutInCell="1" allowOverlap="1" wp14:anchorId="57D8AEE0" wp14:editId="507EEB5A">
            <wp:simplePos x="0" y="0"/>
            <wp:positionH relativeFrom="column">
              <wp:align>right</wp:align>
            </wp:positionH>
            <wp:positionV relativeFrom="paragraph">
              <wp:posOffset>0</wp:posOffset>
            </wp:positionV>
            <wp:extent cx="5896024" cy="2173800"/>
            <wp:effectExtent l="12700" t="12700" r="12700" b="12700"/>
            <wp:wrapSquare wrapText="bothSides"/>
            <wp:docPr id="114491997" name="Picture 1530788047" descr="Image of the modified washing machine labelled and its three layers are labelled as Part A, B, and C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1997" name="Picture 1530788047" descr="Image of the modified washing machine labelled and its three layers are labelled as Part A, B, and C respectively. "/>
                    <pic:cNvPicPr/>
                  </pic:nvPicPr>
                  <pic:blipFill>
                    <a:blip r:embed="rId13">
                      <a:extLst>
                        <a:ext uri="{28A0092B-C50C-407E-A947-70E740481C1C}">
                          <a14:useLocalDpi xmlns:a14="http://schemas.microsoft.com/office/drawing/2010/main" val="0"/>
                        </a:ext>
                      </a:extLst>
                    </a:blip>
                    <a:srcRect l="801" t="3985" r="961" b="16666"/>
                    <a:stretch>
                      <a:fillRect/>
                    </a:stretch>
                  </pic:blipFill>
                  <pic:spPr>
                    <a:xfrm>
                      <a:off x="0" y="0"/>
                      <a:ext cx="5896024" cy="2173800"/>
                    </a:xfrm>
                    <a:prstGeom prst="rect">
                      <a:avLst/>
                    </a:prstGeom>
                    <a:ln w="12700">
                      <a:solidFill>
                        <a:schemeClr val="tx1"/>
                      </a:solidFill>
                      <a:prstDash val="solid"/>
                    </a:ln>
                  </pic:spPr>
                </pic:pic>
              </a:graphicData>
            </a:graphic>
            <wp14:sizeRelH relativeFrom="page">
              <wp14:pctWidth>0</wp14:pctWidth>
            </wp14:sizeRelH>
            <wp14:sizeRelV relativeFrom="page">
              <wp14:pctHeight>0</wp14:pctHeight>
            </wp14:sizeRelV>
          </wp:anchor>
        </w:drawing>
      </w:r>
      <w:r w:rsidRPr="17EB2139">
        <w:rPr>
          <w:rFonts w:ascii="Arial" w:eastAsia="Arial" w:hAnsi="Arial" w:cs="Arial"/>
          <w:color w:val="000000" w:themeColor="text1"/>
          <w:sz w:val="24"/>
          <w:szCs w:val="24"/>
        </w:rPr>
        <w:t>Fig</w:t>
      </w:r>
      <w:r w:rsidR="55DC2A22" w:rsidRPr="17EB2139">
        <w:rPr>
          <w:rFonts w:ascii="Arial" w:eastAsia="Arial" w:hAnsi="Arial" w:cs="Arial"/>
          <w:color w:val="000000" w:themeColor="text1"/>
          <w:sz w:val="24"/>
          <w:szCs w:val="24"/>
        </w:rPr>
        <w:t>ure</w:t>
      </w:r>
      <w:r w:rsidR="0045350D">
        <w:rPr>
          <w:rFonts w:ascii="Arial" w:eastAsia="Arial" w:hAnsi="Arial" w:cs="Arial"/>
          <w:color w:val="000000" w:themeColor="text1"/>
          <w:sz w:val="24"/>
          <w:szCs w:val="24"/>
        </w:rPr>
        <w:t xml:space="preserve"> </w:t>
      </w:r>
      <w:r w:rsidRPr="17EB2139">
        <w:rPr>
          <w:rFonts w:ascii="Arial" w:eastAsia="Arial" w:hAnsi="Arial" w:cs="Arial"/>
          <w:color w:val="000000" w:themeColor="text1"/>
          <w:sz w:val="24"/>
          <w:szCs w:val="24"/>
        </w:rPr>
        <w:t xml:space="preserve">1: </w:t>
      </w:r>
      <w:r w:rsidR="48F59724" w:rsidRPr="17EB2139">
        <w:rPr>
          <w:rFonts w:ascii="Arial" w:eastAsia="Arial" w:hAnsi="Arial" w:cs="Arial"/>
          <w:color w:val="000000" w:themeColor="text1"/>
          <w:sz w:val="24"/>
          <w:szCs w:val="24"/>
        </w:rPr>
        <w:t>Side view of the d</w:t>
      </w:r>
      <w:r w:rsidRPr="17EB2139">
        <w:rPr>
          <w:rFonts w:ascii="Arial" w:eastAsia="Arial" w:hAnsi="Arial" w:cs="Arial"/>
          <w:color w:val="000000" w:themeColor="text1"/>
          <w:sz w:val="24"/>
          <w:szCs w:val="24"/>
        </w:rPr>
        <w:t xml:space="preserve">ifferent layers of the </w:t>
      </w:r>
      <w:r w:rsidR="20EAB8D3" w:rsidRPr="17EB2139">
        <w:rPr>
          <w:rFonts w:ascii="Arial" w:eastAsia="Arial" w:hAnsi="Arial" w:cs="Arial"/>
          <w:color w:val="000000" w:themeColor="text1"/>
          <w:sz w:val="24"/>
          <w:szCs w:val="24"/>
        </w:rPr>
        <w:t>modified washing machine</w:t>
      </w:r>
      <w:r w:rsidR="48F59724" w:rsidRPr="17EB2139">
        <w:rPr>
          <w:rFonts w:ascii="Arial" w:eastAsia="Arial" w:hAnsi="Arial" w:cs="Arial"/>
          <w:color w:val="000000" w:themeColor="text1"/>
          <w:sz w:val="24"/>
          <w:szCs w:val="24"/>
        </w:rPr>
        <w:t xml:space="preserve"> </w:t>
      </w:r>
      <w:r w:rsidR="4D2E19B7" w:rsidRPr="17EB2139">
        <w:rPr>
          <w:rFonts w:ascii="Arial" w:eastAsia="Arial" w:hAnsi="Arial" w:cs="Arial"/>
          <w:color w:val="000000" w:themeColor="text1"/>
          <w:sz w:val="24"/>
          <w:szCs w:val="24"/>
        </w:rPr>
        <w:t>labeled</w:t>
      </w:r>
      <w:r w:rsidR="48F59724" w:rsidRPr="17EB2139">
        <w:rPr>
          <w:rFonts w:ascii="Arial" w:eastAsia="Arial" w:hAnsi="Arial" w:cs="Arial"/>
          <w:color w:val="000000" w:themeColor="text1"/>
          <w:sz w:val="24"/>
          <w:szCs w:val="24"/>
        </w:rPr>
        <w:t xml:space="preserve"> as </w:t>
      </w:r>
      <w:r w:rsidRPr="17EB2139">
        <w:rPr>
          <w:rFonts w:ascii="Arial" w:eastAsia="Arial" w:hAnsi="Arial" w:cs="Arial"/>
          <w:color w:val="000000" w:themeColor="text1"/>
          <w:sz w:val="24"/>
          <w:szCs w:val="24"/>
        </w:rPr>
        <w:t xml:space="preserve">A. </w:t>
      </w:r>
      <w:r w:rsidR="48F59724" w:rsidRPr="17EB2139">
        <w:rPr>
          <w:rFonts w:ascii="Arial" w:eastAsia="Arial" w:hAnsi="Arial" w:cs="Arial"/>
          <w:color w:val="000000" w:themeColor="text1"/>
          <w:sz w:val="24"/>
          <w:szCs w:val="24"/>
        </w:rPr>
        <w:t>loading basket, B</w:t>
      </w:r>
      <w:r w:rsidRPr="17EB2139">
        <w:rPr>
          <w:rFonts w:ascii="Arial" w:eastAsia="Arial" w:hAnsi="Arial" w:cs="Arial"/>
          <w:color w:val="000000" w:themeColor="text1"/>
          <w:sz w:val="24"/>
          <w:szCs w:val="24"/>
        </w:rPr>
        <w:t xml:space="preserve">. </w:t>
      </w:r>
      <w:r w:rsidR="48F59724" w:rsidRPr="17EB2139">
        <w:rPr>
          <w:rFonts w:ascii="Arial" w:eastAsia="Arial" w:hAnsi="Arial" w:cs="Arial"/>
          <w:color w:val="000000" w:themeColor="text1"/>
          <w:sz w:val="24"/>
          <w:szCs w:val="24"/>
        </w:rPr>
        <w:t xml:space="preserve">internal </w:t>
      </w:r>
      <w:r w:rsidRPr="17EB2139">
        <w:rPr>
          <w:rFonts w:ascii="Arial" w:eastAsia="Arial" w:hAnsi="Arial" w:cs="Arial"/>
          <w:color w:val="000000" w:themeColor="text1"/>
          <w:sz w:val="24"/>
          <w:szCs w:val="24"/>
        </w:rPr>
        <w:t>chamber</w:t>
      </w:r>
      <w:r w:rsidR="48F59724" w:rsidRPr="17EB2139">
        <w:rPr>
          <w:rFonts w:ascii="Arial" w:eastAsia="Arial" w:hAnsi="Arial" w:cs="Arial"/>
          <w:color w:val="000000" w:themeColor="text1"/>
          <w:sz w:val="24"/>
          <w:szCs w:val="24"/>
        </w:rPr>
        <w:t>,</w:t>
      </w:r>
      <w:r w:rsidRPr="17EB2139">
        <w:rPr>
          <w:rFonts w:ascii="Arial" w:eastAsia="Arial" w:hAnsi="Arial" w:cs="Arial"/>
          <w:color w:val="000000" w:themeColor="text1"/>
          <w:sz w:val="24"/>
          <w:szCs w:val="24"/>
        </w:rPr>
        <w:t xml:space="preserve"> and C. </w:t>
      </w:r>
      <w:r w:rsidR="48F59724" w:rsidRPr="17EB2139">
        <w:rPr>
          <w:rFonts w:ascii="Arial" w:eastAsia="Arial" w:hAnsi="Arial" w:cs="Arial"/>
          <w:color w:val="000000" w:themeColor="text1"/>
          <w:sz w:val="24"/>
          <w:szCs w:val="24"/>
        </w:rPr>
        <w:t xml:space="preserve">water </w:t>
      </w:r>
      <w:r w:rsidRPr="17EB2139">
        <w:rPr>
          <w:rFonts w:ascii="Arial" w:eastAsia="Arial" w:hAnsi="Arial" w:cs="Arial"/>
          <w:color w:val="000000" w:themeColor="text1"/>
          <w:sz w:val="24"/>
          <w:szCs w:val="24"/>
        </w:rPr>
        <w:t xml:space="preserve">collection </w:t>
      </w:r>
      <w:r w:rsidR="4D2E19B7" w:rsidRPr="17EB2139">
        <w:rPr>
          <w:rFonts w:ascii="Arial" w:eastAsia="Arial" w:hAnsi="Arial" w:cs="Arial"/>
          <w:color w:val="000000" w:themeColor="text1"/>
          <w:sz w:val="24"/>
          <w:szCs w:val="24"/>
        </w:rPr>
        <w:t>chamber.</w:t>
      </w:r>
    </w:p>
    <w:p w14:paraId="02C488E2" w14:textId="77777777" w:rsidR="008F00E9" w:rsidRPr="00B10352" w:rsidRDefault="008F00E9" w:rsidP="6D52E135">
      <w:pPr>
        <w:jc w:val="both"/>
        <w:rPr>
          <w:rFonts w:ascii="Arial" w:eastAsia="Arial" w:hAnsi="Arial" w:cs="Arial"/>
          <w:color w:val="000000"/>
          <w:sz w:val="24"/>
          <w:szCs w:val="24"/>
        </w:rPr>
      </w:pPr>
    </w:p>
    <w:p w14:paraId="210833F3" w14:textId="14200C39" w:rsidR="005E2EE7" w:rsidRPr="00B10352" w:rsidRDefault="748E1258" w:rsidP="316C149C">
      <w:pPr>
        <w:jc w:val="both"/>
        <w:rPr>
          <w:rFonts w:ascii="Arial" w:eastAsia="Arial" w:hAnsi="Arial" w:cs="Arial"/>
          <w:color w:val="000000"/>
          <w:sz w:val="24"/>
          <w:szCs w:val="24"/>
        </w:rPr>
      </w:pPr>
      <w:r>
        <w:rPr>
          <w:noProof/>
        </w:rPr>
        <w:drawing>
          <wp:anchor distT="0" distB="0" distL="114300" distR="114300" simplePos="0" relativeHeight="251658240" behindDoc="0" locked="0" layoutInCell="1" allowOverlap="1" wp14:anchorId="0BCF684A" wp14:editId="741A35B3">
            <wp:simplePos x="0" y="0"/>
            <wp:positionH relativeFrom="column">
              <wp:align>right</wp:align>
            </wp:positionH>
            <wp:positionV relativeFrom="paragraph">
              <wp:posOffset>0</wp:posOffset>
            </wp:positionV>
            <wp:extent cx="5921374" cy="1943129"/>
            <wp:effectExtent l="12700" t="12700" r="12700" b="12700"/>
            <wp:wrapSquare wrapText="bothSides"/>
            <wp:docPr id="238019663" name="Picture 1363449502" descr="Images of the top view of three layers of the washing mach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19663" name="Picture 1363449502" descr="Images of the top view of three layers of the washing machines. "/>
                    <pic:cNvPicPr/>
                  </pic:nvPicPr>
                  <pic:blipFill>
                    <a:blip r:embed="rId14">
                      <a:extLst>
                        <a:ext uri="{28A0092B-C50C-407E-A947-70E740481C1C}">
                          <a14:useLocalDpi xmlns:a14="http://schemas.microsoft.com/office/drawing/2010/main" val="0"/>
                        </a:ext>
                      </a:extLst>
                    </a:blip>
                    <a:srcRect l="1703" t="3043" r="2013" b="8260"/>
                    <a:stretch>
                      <a:fillRect/>
                    </a:stretch>
                  </pic:blipFill>
                  <pic:spPr>
                    <a:xfrm>
                      <a:off x="0" y="0"/>
                      <a:ext cx="5921374" cy="1943129"/>
                    </a:xfrm>
                    <a:prstGeom prst="rect">
                      <a:avLst/>
                    </a:prstGeom>
                    <a:ln w="12700">
                      <a:solidFill>
                        <a:schemeClr val="tx1"/>
                      </a:solidFill>
                      <a:prstDash val="solid"/>
                    </a:ln>
                  </pic:spPr>
                </pic:pic>
              </a:graphicData>
            </a:graphic>
            <wp14:sizeRelH relativeFrom="page">
              <wp14:pctWidth>0</wp14:pctWidth>
            </wp14:sizeRelH>
            <wp14:sizeRelV relativeFrom="page">
              <wp14:pctHeight>0</wp14:pctHeight>
            </wp14:sizeRelV>
          </wp:anchor>
        </w:drawing>
      </w:r>
      <w:r w:rsidRPr="611C0797">
        <w:rPr>
          <w:rFonts w:ascii="Arial" w:eastAsia="Arial" w:hAnsi="Arial" w:cs="Arial"/>
          <w:color w:val="000000" w:themeColor="text1"/>
          <w:sz w:val="24"/>
          <w:szCs w:val="24"/>
        </w:rPr>
        <w:t xml:space="preserve">Figure 2: </w:t>
      </w:r>
      <w:r w:rsidR="3699A7B1" w:rsidRPr="611C0797">
        <w:rPr>
          <w:rFonts w:ascii="Arial" w:eastAsia="Arial" w:hAnsi="Arial" w:cs="Arial"/>
          <w:color w:val="000000" w:themeColor="text1"/>
          <w:sz w:val="24"/>
          <w:szCs w:val="24"/>
        </w:rPr>
        <w:t xml:space="preserve">Top view of the different layers of the </w:t>
      </w:r>
      <w:r w:rsidR="439729B1" w:rsidRPr="611C0797">
        <w:rPr>
          <w:rFonts w:ascii="Arial" w:eastAsia="Arial" w:hAnsi="Arial" w:cs="Arial"/>
          <w:color w:val="000000" w:themeColor="text1"/>
          <w:sz w:val="24"/>
          <w:szCs w:val="24"/>
        </w:rPr>
        <w:t>modified</w:t>
      </w:r>
      <w:r w:rsidR="3699A7B1" w:rsidRPr="611C0797">
        <w:rPr>
          <w:rFonts w:ascii="Arial" w:eastAsia="Arial" w:hAnsi="Arial" w:cs="Arial"/>
          <w:color w:val="000000" w:themeColor="text1"/>
          <w:sz w:val="24"/>
          <w:szCs w:val="24"/>
        </w:rPr>
        <w:t xml:space="preserve"> washing machine </w:t>
      </w:r>
      <w:r w:rsidR="4781EBE9" w:rsidRPr="611C0797">
        <w:rPr>
          <w:rFonts w:ascii="Arial" w:eastAsia="Arial" w:hAnsi="Arial" w:cs="Arial"/>
          <w:color w:val="000000" w:themeColor="text1"/>
          <w:sz w:val="24"/>
          <w:szCs w:val="24"/>
        </w:rPr>
        <w:t>labeled</w:t>
      </w:r>
      <w:r w:rsidR="3699A7B1" w:rsidRPr="611C0797">
        <w:rPr>
          <w:rFonts w:ascii="Arial" w:eastAsia="Arial" w:hAnsi="Arial" w:cs="Arial"/>
          <w:color w:val="000000" w:themeColor="text1"/>
          <w:sz w:val="24"/>
          <w:szCs w:val="24"/>
        </w:rPr>
        <w:t xml:space="preserve"> as A. loading basket, B. internal chamber, and C. water collection chamber</w:t>
      </w:r>
      <w:r w:rsidR="4781EBE9" w:rsidRPr="611C0797">
        <w:rPr>
          <w:rFonts w:ascii="Arial" w:eastAsia="Arial" w:hAnsi="Arial" w:cs="Arial"/>
          <w:color w:val="000000" w:themeColor="text1"/>
          <w:sz w:val="24"/>
          <w:szCs w:val="24"/>
        </w:rPr>
        <w:t>.</w:t>
      </w:r>
      <w:r w:rsidR="3699A7B1" w:rsidRPr="611C0797">
        <w:rPr>
          <w:rFonts w:ascii="Arial" w:eastAsia="Arial" w:hAnsi="Arial" w:cs="Arial"/>
          <w:color w:val="000000" w:themeColor="text1"/>
          <w:sz w:val="24"/>
          <w:szCs w:val="24"/>
        </w:rPr>
        <w:t xml:space="preserve"> </w:t>
      </w:r>
    </w:p>
    <w:p w14:paraId="4B4B1B85" w14:textId="77777777" w:rsidR="005E2EE7" w:rsidRPr="00B10352" w:rsidRDefault="005E2EE7" w:rsidP="6D52E135">
      <w:pPr>
        <w:jc w:val="both"/>
        <w:rPr>
          <w:rFonts w:ascii="Arial" w:eastAsia="Arial" w:hAnsi="Arial" w:cs="Arial"/>
          <w:color w:val="000000"/>
          <w:sz w:val="24"/>
          <w:szCs w:val="24"/>
        </w:rPr>
      </w:pPr>
    </w:p>
    <w:p w14:paraId="4F235C6C" w14:textId="03C2AF37" w:rsidR="00896C44" w:rsidRPr="00B10352" w:rsidRDefault="1D496988" w:rsidP="6D52E135">
      <w:pPr>
        <w:jc w:val="both"/>
        <w:rPr>
          <w:rFonts w:ascii="Arial" w:eastAsia="Arial" w:hAnsi="Arial" w:cs="Arial"/>
          <w:color w:val="000000" w:themeColor="text1"/>
          <w:sz w:val="24"/>
          <w:szCs w:val="24"/>
        </w:rPr>
      </w:pPr>
      <w:r w:rsidRPr="00B10352">
        <w:rPr>
          <w:rFonts w:ascii="Arial" w:eastAsia="Arial" w:hAnsi="Arial" w:cs="Arial"/>
          <w:i/>
          <w:iCs/>
          <w:color w:val="000000" w:themeColor="text1"/>
          <w:sz w:val="24"/>
          <w:szCs w:val="24"/>
        </w:rPr>
        <w:t>Disassembling the equipment:</w:t>
      </w:r>
    </w:p>
    <w:p w14:paraId="118B5B41" w14:textId="40375543" w:rsidR="00896C44" w:rsidRPr="00B10352" w:rsidRDefault="1ACE1C24" w:rsidP="6D52E135">
      <w:pPr>
        <w:pStyle w:val="ListParagraph"/>
        <w:numPr>
          <w:ilvl w:val="0"/>
          <w:numId w:val="12"/>
        </w:numPr>
        <w:jc w:val="both"/>
        <w:rPr>
          <w:rFonts w:ascii="Arial" w:eastAsia="Arial" w:hAnsi="Arial" w:cs="Arial"/>
          <w:color w:val="000000" w:themeColor="text1"/>
          <w:sz w:val="24"/>
          <w:szCs w:val="24"/>
        </w:rPr>
      </w:pPr>
      <w:r w:rsidRPr="0F2C5382">
        <w:rPr>
          <w:rFonts w:ascii="Arial" w:eastAsia="Arial" w:hAnsi="Arial" w:cs="Arial"/>
          <w:color w:val="000000" w:themeColor="text1"/>
          <w:sz w:val="24"/>
          <w:szCs w:val="24"/>
        </w:rPr>
        <w:t xml:space="preserve">The </w:t>
      </w:r>
      <w:r w:rsidR="1B614125" w:rsidRPr="0F2C5382">
        <w:rPr>
          <w:rFonts w:ascii="Arial" w:eastAsia="Arial" w:hAnsi="Arial" w:cs="Arial"/>
          <w:color w:val="000000" w:themeColor="text1"/>
          <w:sz w:val="24"/>
          <w:szCs w:val="24"/>
        </w:rPr>
        <w:t>modified washing machine</w:t>
      </w:r>
      <w:r w:rsidR="386CE8BE" w:rsidRPr="0F2C5382">
        <w:rPr>
          <w:rFonts w:ascii="Arial" w:eastAsia="Arial" w:hAnsi="Arial" w:cs="Arial"/>
          <w:color w:val="000000" w:themeColor="text1"/>
          <w:sz w:val="24"/>
          <w:szCs w:val="24"/>
        </w:rPr>
        <w:t xml:space="preserve"> </w:t>
      </w:r>
      <w:r w:rsidRPr="0F2C5382">
        <w:rPr>
          <w:rFonts w:ascii="Arial" w:eastAsia="Arial" w:hAnsi="Arial" w:cs="Arial"/>
          <w:color w:val="000000" w:themeColor="text1"/>
          <w:sz w:val="24"/>
          <w:szCs w:val="24"/>
        </w:rPr>
        <w:t>unit</w:t>
      </w:r>
      <w:r w:rsidR="7FCC1F98" w:rsidRPr="0F2C5382">
        <w:rPr>
          <w:rFonts w:ascii="Arial" w:eastAsia="Arial" w:hAnsi="Arial" w:cs="Arial"/>
          <w:color w:val="000000" w:themeColor="text1"/>
          <w:sz w:val="24"/>
          <w:szCs w:val="24"/>
        </w:rPr>
        <w:t xml:space="preserve"> </w:t>
      </w:r>
      <w:r w:rsidR="25AD524C" w:rsidRPr="0F2C5382">
        <w:rPr>
          <w:rFonts w:ascii="Arial" w:eastAsia="Arial" w:hAnsi="Arial" w:cs="Arial"/>
          <w:color w:val="000000" w:themeColor="text1"/>
          <w:sz w:val="24"/>
          <w:szCs w:val="24"/>
        </w:rPr>
        <w:t>contains</w:t>
      </w:r>
      <w:r w:rsidR="7FCC1F98" w:rsidRPr="0F2C5382">
        <w:rPr>
          <w:rFonts w:ascii="Arial" w:eastAsia="Arial" w:hAnsi="Arial" w:cs="Arial"/>
          <w:color w:val="000000" w:themeColor="text1"/>
          <w:sz w:val="24"/>
          <w:szCs w:val="24"/>
        </w:rPr>
        <w:t xml:space="preserve"> 3 laye</w:t>
      </w:r>
      <w:r w:rsidR="1E1E73D5" w:rsidRPr="0F2C5382">
        <w:rPr>
          <w:rFonts w:ascii="Arial" w:eastAsia="Arial" w:hAnsi="Arial" w:cs="Arial"/>
          <w:color w:val="000000" w:themeColor="text1"/>
          <w:sz w:val="24"/>
          <w:szCs w:val="24"/>
        </w:rPr>
        <w:t>r</w:t>
      </w:r>
      <w:r w:rsidR="7FCC1F98" w:rsidRPr="0F2C5382">
        <w:rPr>
          <w:rFonts w:ascii="Arial" w:eastAsia="Arial" w:hAnsi="Arial" w:cs="Arial"/>
          <w:color w:val="000000" w:themeColor="text1"/>
          <w:sz w:val="24"/>
          <w:szCs w:val="24"/>
        </w:rPr>
        <w:t>s</w:t>
      </w:r>
      <w:r w:rsidR="3F3B8AE2" w:rsidRPr="0F2C5382">
        <w:rPr>
          <w:rFonts w:ascii="Arial" w:eastAsia="Arial" w:hAnsi="Arial" w:cs="Arial"/>
          <w:color w:val="000000" w:themeColor="text1"/>
          <w:sz w:val="24"/>
          <w:szCs w:val="24"/>
        </w:rPr>
        <w:t>:</w:t>
      </w:r>
      <w:r w:rsidR="7FCC1F98" w:rsidRPr="0F2C5382">
        <w:rPr>
          <w:rFonts w:ascii="Arial" w:eastAsia="Arial" w:hAnsi="Arial" w:cs="Arial"/>
          <w:color w:val="000000" w:themeColor="text1"/>
          <w:sz w:val="24"/>
          <w:szCs w:val="24"/>
        </w:rPr>
        <w:t xml:space="preserve"> loading basket</w:t>
      </w:r>
      <w:r w:rsidR="25AD524C" w:rsidRPr="0F2C5382">
        <w:rPr>
          <w:rFonts w:ascii="Arial" w:eastAsia="Arial" w:hAnsi="Arial" w:cs="Arial"/>
          <w:color w:val="000000" w:themeColor="text1"/>
          <w:sz w:val="24"/>
          <w:szCs w:val="24"/>
        </w:rPr>
        <w:t xml:space="preserve"> (used for loading and unloading fresh produce)</w:t>
      </w:r>
      <w:r w:rsidR="7FCC1F98" w:rsidRPr="0F2C5382">
        <w:rPr>
          <w:rFonts w:ascii="Arial" w:eastAsia="Arial" w:hAnsi="Arial" w:cs="Arial"/>
          <w:color w:val="000000" w:themeColor="text1"/>
          <w:sz w:val="24"/>
          <w:szCs w:val="24"/>
        </w:rPr>
        <w:t xml:space="preserve">, </w:t>
      </w:r>
      <w:r w:rsidR="2A680C3C" w:rsidRPr="0F2C5382">
        <w:rPr>
          <w:rFonts w:ascii="Arial" w:eastAsia="Arial" w:hAnsi="Arial" w:cs="Arial"/>
          <w:color w:val="000000" w:themeColor="text1"/>
          <w:sz w:val="24"/>
          <w:szCs w:val="24"/>
        </w:rPr>
        <w:t>an internal</w:t>
      </w:r>
      <w:r w:rsidR="25AD524C" w:rsidRPr="0F2C5382">
        <w:rPr>
          <w:rFonts w:ascii="Arial" w:eastAsia="Arial" w:hAnsi="Arial" w:cs="Arial"/>
          <w:color w:val="000000" w:themeColor="text1"/>
          <w:sz w:val="24"/>
          <w:szCs w:val="24"/>
        </w:rPr>
        <w:t xml:space="preserve"> chamber</w:t>
      </w:r>
      <w:r w:rsidR="71B5D349" w:rsidRPr="0F2C5382">
        <w:rPr>
          <w:rFonts w:ascii="Arial" w:eastAsia="Arial" w:hAnsi="Arial" w:cs="Arial"/>
          <w:color w:val="000000" w:themeColor="text1"/>
          <w:sz w:val="24"/>
          <w:szCs w:val="24"/>
        </w:rPr>
        <w:t xml:space="preserve"> or drum</w:t>
      </w:r>
      <w:r w:rsidR="4584224F" w:rsidRPr="0F2C5382">
        <w:rPr>
          <w:rFonts w:ascii="Arial" w:eastAsia="Arial" w:hAnsi="Arial" w:cs="Arial"/>
          <w:color w:val="000000" w:themeColor="text1"/>
          <w:sz w:val="24"/>
          <w:szCs w:val="24"/>
        </w:rPr>
        <w:t>,</w:t>
      </w:r>
      <w:r w:rsidR="25AD524C" w:rsidRPr="0F2C5382">
        <w:rPr>
          <w:rFonts w:ascii="Arial" w:eastAsia="Arial" w:hAnsi="Arial" w:cs="Arial"/>
          <w:color w:val="000000" w:themeColor="text1"/>
          <w:sz w:val="24"/>
          <w:szCs w:val="24"/>
        </w:rPr>
        <w:t xml:space="preserve"> and the</w:t>
      </w:r>
      <w:r w:rsidR="1E1E73D5" w:rsidRPr="0F2C5382">
        <w:rPr>
          <w:rFonts w:ascii="Arial" w:eastAsia="Arial" w:hAnsi="Arial" w:cs="Arial"/>
          <w:color w:val="000000" w:themeColor="text1"/>
          <w:sz w:val="24"/>
          <w:szCs w:val="24"/>
        </w:rPr>
        <w:t xml:space="preserve"> water collection chamber</w:t>
      </w:r>
      <w:r w:rsidR="42B944DB" w:rsidRPr="0F2C5382">
        <w:rPr>
          <w:rFonts w:ascii="Arial" w:eastAsia="Arial" w:hAnsi="Arial" w:cs="Arial"/>
          <w:color w:val="000000" w:themeColor="text1"/>
          <w:sz w:val="24"/>
          <w:szCs w:val="24"/>
        </w:rPr>
        <w:t xml:space="preserve">. </w:t>
      </w:r>
      <w:r w:rsidR="0045350D">
        <w:rPr>
          <w:rFonts w:ascii="Arial" w:eastAsia="Arial" w:hAnsi="Arial" w:cs="Arial"/>
          <w:color w:val="000000" w:themeColor="text1"/>
          <w:sz w:val="24"/>
          <w:szCs w:val="24"/>
        </w:rPr>
        <w:t>Remove</w:t>
      </w:r>
      <w:r w:rsidR="1C81EFB0" w:rsidRPr="0F2C5382">
        <w:rPr>
          <w:rFonts w:ascii="Arial" w:eastAsia="Arial" w:hAnsi="Arial" w:cs="Arial"/>
          <w:color w:val="000000" w:themeColor="text1"/>
          <w:sz w:val="24"/>
          <w:szCs w:val="24"/>
        </w:rPr>
        <w:t xml:space="preserve"> the loading basket (Part A) and place it on the previously cleaned and sanitized </w:t>
      </w:r>
      <w:r w:rsidR="386CE8BE" w:rsidRPr="0F2C5382">
        <w:rPr>
          <w:rFonts w:ascii="Arial" w:eastAsia="Arial" w:hAnsi="Arial" w:cs="Arial"/>
          <w:color w:val="000000" w:themeColor="text1"/>
          <w:sz w:val="24"/>
          <w:szCs w:val="24"/>
        </w:rPr>
        <w:t xml:space="preserve">surface </w:t>
      </w:r>
      <w:r w:rsidR="1C81EFB0" w:rsidRPr="0F2C5382">
        <w:rPr>
          <w:rFonts w:ascii="Arial" w:eastAsia="Arial" w:hAnsi="Arial" w:cs="Arial"/>
          <w:color w:val="000000" w:themeColor="text1"/>
          <w:sz w:val="24"/>
          <w:szCs w:val="24"/>
        </w:rPr>
        <w:t xml:space="preserve">dedicated </w:t>
      </w:r>
      <w:r w:rsidR="4584224F" w:rsidRPr="0F2C5382">
        <w:rPr>
          <w:rFonts w:ascii="Arial" w:eastAsia="Arial" w:hAnsi="Arial" w:cs="Arial"/>
          <w:color w:val="000000" w:themeColor="text1"/>
          <w:sz w:val="24"/>
          <w:szCs w:val="24"/>
        </w:rPr>
        <w:t>to</w:t>
      </w:r>
      <w:r w:rsidR="1C81EFB0" w:rsidRPr="0F2C5382">
        <w:rPr>
          <w:rFonts w:ascii="Arial" w:eastAsia="Arial" w:hAnsi="Arial" w:cs="Arial"/>
          <w:color w:val="000000" w:themeColor="text1"/>
          <w:sz w:val="24"/>
          <w:szCs w:val="24"/>
        </w:rPr>
        <w:t xml:space="preserve"> cleaning.</w:t>
      </w:r>
      <w:r w:rsidR="4811AC1A" w:rsidRPr="0F2C5382">
        <w:rPr>
          <w:rFonts w:ascii="Arial" w:eastAsia="Arial" w:hAnsi="Arial" w:cs="Arial"/>
          <w:color w:val="000000" w:themeColor="text1"/>
          <w:sz w:val="24"/>
          <w:szCs w:val="24"/>
        </w:rPr>
        <w:t xml:space="preserve"> </w:t>
      </w:r>
      <w:r w:rsidR="386CE8BE" w:rsidRPr="0045350D">
        <w:rPr>
          <w:rFonts w:ascii="Arial" w:eastAsia="Arial" w:hAnsi="Arial" w:cs="Arial"/>
          <w:b/>
          <w:color w:val="000000" w:themeColor="text1"/>
          <w:sz w:val="24"/>
          <w:szCs w:val="24"/>
        </w:rPr>
        <w:t>DO NOT PLACE</w:t>
      </w:r>
      <w:r w:rsidR="386CE8BE" w:rsidRPr="0F2C5382">
        <w:rPr>
          <w:rFonts w:ascii="Arial" w:eastAsia="Arial" w:hAnsi="Arial" w:cs="Arial"/>
          <w:color w:val="000000" w:themeColor="text1"/>
          <w:sz w:val="24"/>
          <w:szCs w:val="24"/>
        </w:rPr>
        <w:t xml:space="preserve"> the baskets on the floor.</w:t>
      </w:r>
    </w:p>
    <w:p w14:paraId="2A387E4B" w14:textId="25CEC64E" w:rsidR="00896C44" w:rsidRPr="00B10352" w:rsidRDefault="71B5D349" w:rsidP="6D52E135">
      <w:pPr>
        <w:pStyle w:val="ListParagraph"/>
        <w:numPr>
          <w:ilvl w:val="0"/>
          <w:numId w:val="12"/>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Remove the bolts securing the drum</w:t>
      </w:r>
      <w:r w:rsidR="712E1217" w:rsidRPr="00B10352">
        <w:rPr>
          <w:rFonts w:ascii="Arial" w:eastAsia="Arial" w:hAnsi="Arial" w:cs="Arial"/>
          <w:color w:val="000000" w:themeColor="text1"/>
          <w:sz w:val="24"/>
          <w:szCs w:val="24"/>
        </w:rPr>
        <w:t xml:space="preserve"> (indicated with an arrow in figure 2)</w:t>
      </w:r>
      <w:r w:rsidRPr="00B10352">
        <w:rPr>
          <w:rFonts w:ascii="Arial" w:eastAsia="Arial" w:hAnsi="Arial" w:cs="Arial"/>
          <w:color w:val="000000" w:themeColor="text1"/>
          <w:sz w:val="24"/>
          <w:szCs w:val="24"/>
        </w:rPr>
        <w:t xml:space="preserve"> </w:t>
      </w:r>
      <w:r w:rsidR="4811AC1A" w:rsidRPr="00B10352">
        <w:rPr>
          <w:rFonts w:ascii="Arial" w:eastAsia="Arial" w:hAnsi="Arial" w:cs="Arial"/>
          <w:color w:val="000000" w:themeColor="text1"/>
          <w:sz w:val="24"/>
          <w:szCs w:val="24"/>
        </w:rPr>
        <w:t xml:space="preserve">on the internal chamber </w:t>
      </w:r>
      <w:r w:rsidR="1E1E73D5" w:rsidRPr="00B10352">
        <w:rPr>
          <w:rFonts w:ascii="Arial" w:eastAsia="Arial" w:hAnsi="Arial" w:cs="Arial"/>
          <w:color w:val="000000" w:themeColor="text1"/>
          <w:sz w:val="24"/>
          <w:szCs w:val="24"/>
        </w:rPr>
        <w:t xml:space="preserve">(B) </w:t>
      </w:r>
      <w:r w:rsidR="4811AC1A" w:rsidRPr="00B10352">
        <w:rPr>
          <w:rFonts w:ascii="Arial" w:eastAsia="Arial" w:hAnsi="Arial" w:cs="Arial"/>
          <w:color w:val="000000" w:themeColor="text1"/>
          <w:sz w:val="24"/>
          <w:szCs w:val="24"/>
        </w:rPr>
        <w:t xml:space="preserve">and separate the internal chamber from the </w:t>
      </w:r>
      <w:r w:rsidR="4584224F" w:rsidRPr="00B10352">
        <w:rPr>
          <w:rFonts w:ascii="Arial" w:eastAsia="Arial" w:hAnsi="Arial" w:cs="Arial"/>
          <w:color w:val="000000" w:themeColor="text1"/>
          <w:sz w:val="24"/>
          <w:szCs w:val="24"/>
        </w:rPr>
        <w:t>water-collecting</w:t>
      </w:r>
      <w:r w:rsidR="4811AC1A" w:rsidRPr="00B10352">
        <w:rPr>
          <w:rFonts w:ascii="Arial" w:eastAsia="Arial" w:hAnsi="Arial" w:cs="Arial"/>
          <w:color w:val="000000" w:themeColor="text1"/>
          <w:sz w:val="24"/>
          <w:szCs w:val="24"/>
        </w:rPr>
        <w:t xml:space="preserve"> chamber</w:t>
      </w:r>
      <w:r w:rsidR="74BA136C" w:rsidRPr="00B10352">
        <w:rPr>
          <w:rFonts w:ascii="Arial" w:eastAsia="Arial" w:hAnsi="Arial" w:cs="Arial"/>
          <w:color w:val="000000" w:themeColor="text1"/>
          <w:sz w:val="24"/>
          <w:szCs w:val="24"/>
        </w:rPr>
        <w:t xml:space="preserve"> (C)</w:t>
      </w:r>
      <w:r w:rsidR="4811AC1A" w:rsidRPr="00B10352">
        <w:rPr>
          <w:rFonts w:ascii="Arial" w:eastAsia="Arial" w:hAnsi="Arial" w:cs="Arial"/>
          <w:color w:val="000000" w:themeColor="text1"/>
          <w:sz w:val="24"/>
          <w:szCs w:val="24"/>
        </w:rPr>
        <w:t xml:space="preserve">. </w:t>
      </w:r>
    </w:p>
    <w:p w14:paraId="5451C721" w14:textId="397A25F2" w:rsidR="00896C44" w:rsidRPr="00B10352" w:rsidRDefault="4637FEA2" w:rsidP="6D52E135">
      <w:pPr>
        <w:pStyle w:val="ListParagraph"/>
        <w:numPr>
          <w:ilvl w:val="0"/>
          <w:numId w:val="12"/>
        </w:numPr>
        <w:jc w:val="both"/>
        <w:rPr>
          <w:rFonts w:ascii="Arial" w:eastAsia="Arial" w:hAnsi="Arial" w:cs="Arial"/>
          <w:color w:val="000000" w:themeColor="text1"/>
          <w:sz w:val="24"/>
          <w:szCs w:val="24"/>
        </w:rPr>
      </w:pPr>
      <w:r w:rsidRPr="26EB5023">
        <w:rPr>
          <w:rFonts w:ascii="Arial" w:eastAsia="Arial" w:hAnsi="Arial" w:cs="Arial"/>
          <w:color w:val="000000" w:themeColor="text1"/>
          <w:sz w:val="24"/>
          <w:szCs w:val="24"/>
        </w:rPr>
        <w:t xml:space="preserve">Place the internal chamber (B) on a previously cleaned and sanitized </w:t>
      </w:r>
      <w:r w:rsidR="5986420A" w:rsidRPr="26EB5023">
        <w:rPr>
          <w:rFonts w:ascii="Arial" w:eastAsia="Arial" w:hAnsi="Arial" w:cs="Arial"/>
          <w:color w:val="000000" w:themeColor="text1"/>
          <w:sz w:val="24"/>
          <w:szCs w:val="24"/>
        </w:rPr>
        <w:t xml:space="preserve">surface </w:t>
      </w:r>
      <w:r w:rsidRPr="26EB5023">
        <w:rPr>
          <w:rFonts w:ascii="Arial" w:eastAsia="Arial" w:hAnsi="Arial" w:cs="Arial"/>
          <w:color w:val="000000" w:themeColor="text1"/>
          <w:sz w:val="24"/>
          <w:szCs w:val="24"/>
        </w:rPr>
        <w:t xml:space="preserve">dedicated </w:t>
      </w:r>
      <w:r w:rsidR="3E3D9877" w:rsidRPr="26EB5023">
        <w:rPr>
          <w:rFonts w:ascii="Arial" w:eastAsia="Arial" w:hAnsi="Arial" w:cs="Arial"/>
          <w:color w:val="000000" w:themeColor="text1"/>
          <w:sz w:val="24"/>
          <w:szCs w:val="24"/>
        </w:rPr>
        <w:t>to</w:t>
      </w:r>
      <w:r w:rsidRPr="26EB5023">
        <w:rPr>
          <w:rFonts w:ascii="Arial" w:eastAsia="Arial" w:hAnsi="Arial" w:cs="Arial"/>
          <w:color w:val="000000" w:themeColor="text1"/>
          <w:sz w:val="24"/>
          <w:szCs w:val="24"/>
        </w:rPr>
        <w:t xml:space="preserve"> cleaning</w:t>
      </w:r>
      <w:r w:rsidR="261E4621" w:rsidRPr="26EB5023">
        <w:rPr>
          <w:rFonts w:ascii="Arial" w:eastAsia="Arial" w:hAnsi="Arial" w:cs="Arial"/>
          <w:color w:val="000000" w:themeColor="text1"/>
          <w:sz w:val="24"/>
          <w:szCs w:val="24"/>
        </w:rPr>
        <w:t xml:space="preserve">. </w:t>
      </w:r>
      <w:r w:rsidR="5986420A" w:rsidRPr="26EB5023">
        <w:rPr>
          <w:rFonts w:ascii="Arial" w:eastAsia="Arial" w:hAnsi="Arial" w:cs="Arial"/>
          <w:color w:val="000000" w:themeColor="text1"/>
          <w:sz w:val="24"/>
          <w:szCs w:val="24"/>
        </w:rPr>
        <w:t>DO NOT PLACE the chamber on the floor.</w:t>
      </w:r>
    </w:p>
    <w:p w14:paraId="0A41A4F1" w14:textId="64238478" w:rsidR="00B403E4" w:rsidRPr="00B10352" w:rsidRDefault="2FA9E04F" w:rsidP="43AA584F">
      <w:pPr>
        <w:pStyle w:val="ListParagraph"/>
        <w:numPr>
          <w:ilvl w:val="0"/>
          <w:numId w:val="12"/>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The water collecting chamber</w:t>
      </w:r>
      <w:r w:rsidR="67E91082" w:rsidRPr="00B10352">
        <w:rPr>
          <w:rFonts w:ascii="Arial" w:eastAsia="Arial" w:hAnsi="Arial" w:cs="Arial"/>
          <w:color w:val="000000" w:themeColor="text1"/>
          <w:sz w:val="24"/>
          <w:szCs w:val="24"/>
        </w:rPr>
        <w:t xml:space="preserve"> (C)</w:t>
      </w:r>
      <w:r w:rsidRPr="00B10352">
        <w:rPr>
          <w:rFonts w:ascii="Arial" w:eastAsia="Arial" w:hAnsi="Arial" w:cs="Arial"/>
          <w:color w:val="000000" w:themeColor="text1"/>
          <w:sz w:val="24"/>
          <w:szCs w:val="24"/>
        </w:rPr>
        <w:t xml:space="preserve"> should remain in the same position and will not be dismantled.</w:t>
      </w:r>
    </w:p>
    <w:p w14:paraId="60A68627" w14:textId="649297E5" w:rsidR="009572A9" w:rsidRPr="00B10352" w:rsidRDefault="009572A9" w:rsidP="008F00E9">
      <w:pPr>
        <w:pStyle w:val="ListParagraph"/>
        <w:jc w:val="both"/>
        <w:rPr>
          <w:rFonts w:ascii="Arial" w:eastAsia="Arial" w:hAnsi="Arial" w:cs="Arial"/>
          <w:color w:val="000000" w:themeColor="text1"/>
          <w:sz w:val="24"/>
          <w:szCs w:val="24"/>
        </w:rPr>
      </w:pPr>
    </w:p>
    <w:p w14:paraId="51A62984" w14:textId="4DCEEF7F" w:rsidR="009572A9" w:rsidRPr="00B10352" w:rsidRDefault="556E9C84" w:rsidP="43AA584F">
      <w:pPr>
        <w:jc w:val="both"/>
        <w:rPr>
          <w:rFonts w:ascii="Arial" w:eastAsia="Arial" w:hAnsi="Arial" w:cs="Arial"/>
          <w:i/>
          <w:iCs/>
          <w:color w:val="000000" w:themeColor="text1"/>
          <w:sz w:val="24"/>
          <w:szCs w:val="24"/>
        </w:rPr>
      </w:pPr>
      <w:r w:rsidRPr="00B10352">
        <w:rPr>
          <w:rFonts w:ascii="Arial" w:eastAsia="Arial" w:hAnsi="Arial" w:cs="Arial"/>
          <w:i/>
          <w:iCs/>
          <w:color w:val="000000" w:themeColor="text1"/>
          <w:sz w:val="24"/>
          <w:szCs w:val="24"/>
        </w:rPr>
        <w:t>Cleaning:</w:t>
      </w:r>
    </w:p>
    <w:p w14:paraId="730A0764" w14:textId="68AE5A8C" w:rsidR="009572A9" w:rsidRPr="00B10352" w:rsidRDefault="2B414CE0" w:rsidP="43AA584F">
      <w:pPr>
        <w:pStyle w:val="ListParagraph"/>
        <w:numPr>
          <w:ilvl w:val="0"/>
          <w:numId w:val="14"/>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Take a</w:t>
      </w:r>
      <w:r w:rsidR="590CE459" w:rsidRPr="00B10352">
        <w:rPr>
          <w:rFonts w:ascii="Arial" w:eastAsia="Arial" w:hAnsi="Arial" w:cs="Arial"/>
          <w:color w:val="000000" w:themeColor="text1"/>
          <w:sz w:val="24"/>
          <w:szCs w:val="24"/>
        </w:rPr>
        <w:t xml:space="preserve">n </w:t>
      </w:r>
      <w:r w:rsidR="39FC372D" w:rsidRPr="00B10352">
        <w:rPr>
          <w:rFonts w:ascii="Arial" w:eastAsia="Arial" w:hAnsi="Arial" w:cs="Arial"/>
          <w:color w:val="000000" w:themeColor="text1"/>
          <w:sz w:val="24"/>
          <w:szCs w:val="24"/>
        </w:rPr>
        <w:t>alkali-based</w:t>
      </w:r>
      <w:r w:rsidRPr="00B10352">
        <w:rPr>
          <w:rFonts w:ascii="Arial" w:eastAsia="Arial" w:hAnsi="Arial" w:cs="Arial"/>
          <w:color w:val="000000" w:themeColor="text1"/>
          <w:sz w:val="24"/>
          <w:szCs w:val="24"/>
        </w:rPr>
        <w:t xml:space="preserve"> </w:t>
      </w:r>
      <w:r w:rsidR="1C4224D9" w:rsidRPr="00B10352">
        <w:rPr>
          <w:rFonts w:ascii="Arial" w:eastAsia="Arial" w:hAnsi="Arial" w:cs="Arial"/>
          <w:color w:val="000000" w:themeColor="text1"/>
          <w:sz w:val="24"/>
          <w:szCs w:val="24"/>
        </w:rPr>
        <w:t xml:space="preserve">P&amp;G Professional </w:t>
      </w:r>
      <w:r w:rsidR="433EE116" w:rsidRPr="00B10352">
        <w:rPr>
          <w:rFonts w:ascii="Arial" w:eastAsia="Arial" w:hAnsi="Arial" w:cs="Arial"/>
          <w:color w:val="000000" w:themeColor="text1"/>
          <w:sz w:val="24"/>
          <w:szCs w:val="24"/>
        </w:rPr>
        <w:t xml:space="preserve">Dawn original dishwashing </w:t>
      </w:r>
      <w:r w:rsidR="6AECAADE" w:rsidRPr="00B10352">
        <w:rPr>
          <w:rFonts w:ascii="Arial" w:eastAsia="Arial" w:hAnsi="Arial" w:cs="Arial"/>
          <w:color w:val="000000" w:themeColor="text1"/>
          <w:sz w:val="24"/>
          <w:szCs w:val="24"/>
        </w:rPr>
        <w:t xml:space="preserve">liquid </w:t>
      </w:r>
      <w:r w:rsidR="4B7BB0C7" w:rsidRPr="00B10352">
        <w:rPr>
          <w:rFonts w:ascii="Arial" w:eastAsia="Arial" w:hAnsi="Arial" w:cs="Arial"/>
          <w:color w:val="000000" w:themeColor="text1"/>
          <w:sz w:val="24"/>
          <w:szCs w:val="24"/>
        </w:rPr>
        <w:t>and</w:t>
      </w:r>
      <w:r w:rsidRPr="00B10352">
        <w:rPr>
          <w:rFonts w:ascii="Arial" w:eastAsia="Arial" w:hAnsi="Arial" w:cs="Arial"/>
          <w:color w:val="000000" w:themeColor="text1"/>
          <w:sz w:val="24"/>
          <w:szCs w:val="24"/>
        </w:rPr>
        <w:t xml:space="preserve"> read the directions for use. </w:t>
      </w:r>
    </w:p>
    <w:p w14:paraId="5CAA7F77" w14:textId="0C038DBD" w:rsidR="009572A9" w:rsidRPr="00B10352" w:rsidRDefault="45AE325E" w:rsidP="43AA584F">
      <w:pPr>
        <w:pStyle w:val="ListParagraph"/>
        <w:numPr>
          <w:ilvl w:val="0"/>
          <w:numId w:val="14"/>
        </w:numPr>
        <w:jc w:val="both"/>
        <w:rPr>
          <w:rFonts w:ascii="Arial" w:eastAsia="Arial" w:hAnsi="Arial" w:cs="Arial"/>
          <w:color w:val="000000" w:themeColor="text1"/>
          <w:sz w:val="24"/>
          <w:szCs w:val="24"/>
        </w:rPr>
      </w:pPr>
      <w:r w:rsidRPr="4ED3C645">
        <w:rPr>
          <w:rFonts w:ascii="Arial" w:eastAsia="Arial" w:hAnsi="Arial" w:cs="Arial"/>
          <w:color w:val="000000" w:themeColor="text1"/>
          <w:sz w:val="24"/>
          <w:szCs w:val="24"/>
        </w:rPr>
        <w:t>Mix</w:t>
      </w:r>
      <w:r w:rsidR="611FFA1E" w:rsidRPr="4ED3C645">
        <w:rPr>
          <w:rFonts w:ascii="Arial" w:eastAsia="Arial" w:hAnsi="Arial" w:cs="Arial"/>
          <w:color w:val="000000" w:themeColor="text1"/>
          <w:sz w:val="24"/>
          <w:szCs w:val="24"/>
        </w:rPr>
        <w:t xml:space="preserve"> </w:t>
      </w:r>
      <w:r w:rsidR="0A2AE28E" w:rsidRPr="4ED3C645">
        <w:rPr>
          <w:rFonts w:ascii="Arial" w:eastAsia="Arial" w:hAnsi="Arial" w:cs="Arial"/>
          <w:color w:val="000000" w:themeColor="text1"/>
          <w:sz w:val="24"/>
          <w:szCs w:val="24"/>
        </w:rPr>
        <w:t>4-5ml</w:t>
      </w:r>
      <w:r w:rsidR="168D19BB" w:rsidRPr="4ED3C645">
        <w:rPr>
          <w:rFonts w:ascii="Arial" w:eastAsia="Arial" w:hAnsi="Arial" w:cs="Arial"/>
          <w:color w:val="000000" w:themeColor="text1"/>
          <w:sz w:val="24"/>
          <w:szCs w:val="24"/>
        </w:rPr>
        <w:t xml:space="preserve"> (about 1 tsp)</w:t>
      </w:r>
      <w:r w:rsidR="432D9EBD" w:rsidRPr="4ED3C645">
        <w:rPr>
          <w:rFonts w:ascii="Arial" w:eastAsia="Arial" w:hAnsi="Arial" w:cs="Arial"/>
          <w:color w:val="000000" w:themeColor="text1"/>
          <w:sz w:val="24"/>
          <w:szCs w:val="24"/>
        </w:rPr>
        <w:t xml:space="preserve"> of</w:t>
      </w:r>
      <w:r w:rsidR="3EA145A6" w:rsidRPr="4ED3C645">
        <w:rPr>
          <w:rFonts w:ascii="Arial" w:eastAsia="Arial" w:hAnsi="Arial" w:cs="Arial"/>
          <w:color w:val="000000" w:themeColor="text1"/>
          <w:sz w:val="24"/>
          <w:szCs w:val="24"/>
        </w:rPr>
        <w:t xml:space="preserve"> cleaning agent</w:t>
      </w:r>
      <w:r w:rsidR="1D9AB589" w:rsidRPr="4ED3C645">
        <w:rPr>
          <w:rFonts w:ascii="Arial" w:eastAsia="Arial" w:hAnsi="Arial" w:cs="Arial"/>
          <w:color w:val="000000" w:themeColor="text1"/>
          <w:sz w:val="24"/>
          <w:szCs w:val="24"/>
        </w:rPr>
        <w:t xml:space="preserve"> </w:t>
      </w:r>
      <w:r w:rsidR="786886C6" w:rsidRPr="4ED3C645">
        <w:rPr>
          <w:rFonts w:ascii="Arial" w:eastAsia="Arial" w:hAnsi="Arial" w:cs="Arial"/>
          <w:color w:val="000000" w:themeColor="text1"/>
          <w:sz w:val="24"/>
          <w:szCs w:val="24"/>
        </w:rPr>
        <w:t xml:space="preserve">with </w:t>
      </w:r>
      <w:bookmarkStart w:id="4" w:name="_Int_FMIH2Fzg"/>
      <w:r w:rsidR="799AC0BB" w:rsidRPr="4ED3C645">
        <w:rPr>
          <w:rFonts w:ascii="Arial" w:eastAsia="Arial" w:hAnsi="Arial" w:cs="Arial"/>
          <w:color w:val="000000" w:themeColor="text1"/>
          <w:sz w:val="24"/>
          <w:szCs w:val="24"/>
        </w:rPr>
        <w:t>50ml</w:t>
      </w:r>
      <w:bookmarkEnd w:id="4"/>
      <w:r w:rsidR="799AC0BB" w:rsidRPr="4ED3C645">
        <w:rPr>
          <w:rFonts w:ascii="Arial" w:eastAsia="Arial" w:hAnsi="Arial" w:cs="Arial"/>
          <w:color w:val="000000" w:themeColor="text1"/>
          <w:sz w:val="24"/>
          <w:szCs w:val="24"/>
        </w:rPr>
        <w:t xml:space="preserve"> of water </w:t>
      </w:r>
      <w:r w:rsidR="16920F55" w:rsidRPr="4ED3C645">
        <w:rPr>
          <w:rFonts w:ascii="Arial" w:eastAsia="Arial" w:hAnsi="Arial" w:cs="Arial"/>
          <w:color w:val="000000" w:themeColor="text1"/>
          <w:sz w:val="24"/>
          <w:szCs w:val="24"/>
        </w:rPr>
        <w:t xml:space="preserve">and spray </w:t>
      </w:r>
      <w:r w:rsidR="1D9AB589" w:rsidRPr="4ED3C645">
        <w:rPr>
          <w:rFonts w:ascii="Arial" w:eastAsia="Arial" w:hAnsi="Arial" w:cs="Arial"/>
          <w:color w:val="000000" w:themeColor="text1"/>
          <w:sz w:val="24"/>
          <w:szCs w:val="24"/>
        </w:rPr>
        <w:t xml:space="preserve">on </w:t>
      </w:r>
      <w:r w:rsidR="0E10B087" w:rsidRPr="4ED3C645">
        <w:rPr>
          <w:rFonts w:ascii="Arial" w:eastAsia="Arial" w:hAnsi="Arial" w:cs="Arial"/>
          <w:color w:val="000000" w:themeColor="text1"/>
          <w:sz w:val="24"/>
          <w:szCs w:val="24"/>
        </w:rPr>
        <w:t>the</w:t>
      </w:r>
      <w:r w:rsidR="3EA145A6" w:rsidRPr="4ED3C645">
        <w:rPr>
          <w:rFonts w:ascii="Arial" w:eastAsia="Arial" w:hAnsi="Arial" w:cs="Arial"/>
          <w:color w:val="000000" w:themeColor="text1"/>
          <w:sz w:val="24"/>
          <w:szCs w:val="24"/>
        </w:rPr>
        <w:t xml:space="preserve"> inside </w:t>
      </w:r>
      <w:r w:rsidR="28A23D06" w:rsidRPr="4ED3C645">
        <w:rPr>
          <w:rFonts w:ascii="Arial" w:eastAsia="Arial" w:hAnsi="Arial" w:cs="Arial"/>
          <w:color w:val="000000" w:themeColor="text1"/>
          <w:sz w:val="24"/>
          <w:szCs w:val="24"/>
        </w:rPr>
        <w:t xml:space="preserve">of </w:t>
      </w:r>
      <w:r w:rsidR="3EA145A6" w:rsidRPr="4ED3C645">
        <w:rPr>
          <w:rFonts w:ascii="Arial" w:eastAsia="Arial" w:hAnsi="Arial" w:cs="Arial"/>
          <w:color w:val="000000" w:themeColor="text1"/>
          <w:sz w:val="24"/>
          <w:szCs w:val="24"/>
        </w:rPr>
        <w:t>all three layers</w:t>
      </w:r>
      <w:r w:rsidR="6EC05BFE" w:rsidRPr="4ED3C645">
        <w:rPr>
          <w:rFonts w:ascii="Arial" w:eastAsia="Arial" w:hAnsi="Arial" w:cs="Arial"/>
          <w:color w:val="000000" w:themeColor="text1"/>
          <w:sz w:val="24"/>
          <w:szCs w:val="24"/>
        </w:rPr>
        <w:t xml:space="preserve"> (A, B, C) </w:t>
      </w:r>
      <w:r w:rsidR="7073E0DE" w:rsidRPr="4ED3C645">
        <w:rPr>
          <w:rFonts w:ascii="Arial" w:eastAsia="Arial" w:hAnsi="Arial" w:cs="Arial"/>
          <w:color w:val="000000" w:themeColor="text1"/>
          <w:sz w:val="24"/>
          <w:szCs w:val="24"/>
        </w:rPr>
        <w:t xml:space="preserve">and </w:t>
      </w:r>
      <w:r w:rsidR="1B2B7000" w:rsidRPr="4ED3C645">
        <w:rPr>
          <w:rFonts w:ascii="Arial" w:eastAsia="Arial" w:hAnsi="Arial" w:cs="Arial"/>
          <w:color w:val="000000" w:themeColor="text1"/>
          <w:sz w:val="24"/>
          <w:szCs w:val="24"/>
        </w:rPr>
        <w:t xml:space="preserve">the </w:t>
      </w:r>
      <w:r w:rsidR="7073E0DE" w:rsidRPr="4ED3C645">
        <w:rPr>
          <w:rFonts w:ascii="Arial" w:eastAsia="Arial" w:hAnsi="Arial" w:cs="Arial"/>
          <w:color w:val="000000" w:themeColor="text1"/>
          <w:sz w:val="24"/>
          <w:szCs w:val="24"/>
        </w:rPr>
        <w:t>outside</w:t>
      </w:r>
      <w:r w:rsidR="47BC6A4A" w:rsidRPr="4ED3C645">
        <w:rPr>
          <w:rFonts w:ascii="Arial" w:eastAsia="Arial" w:hAnsi="Arial" w:cs="Arial"/>
          <w:color w:val="000000" w:themeColor="text1"/>
          <w:sz w:val="24"/>
          <w:szCs w:val="24"/>
        </w:rPr>
        <w:t xml:space="preserve"> of</w:t>
      </w:r>
      <w:r w:rsidR="7073E0DE" w:rsidRPr="4ED3C645">
        <w:rPr>
          <w:rFonts w:ascii="Arial" w:eastAsia="Arial" w:hAnsi="Arial" w:cs="Arial"/>
          <w:color w:val="000000" w:themeColor="text1"/>
          <w:sz w:val="24"/>
          <w:szCs w:val="24"/>
        </w:rPr>
        <w:t xml:space="preserve"> layers A and B </w:t>
      </w:r>
      <w:r w:rsidR="3EA145A6" w:rsidRPr="4ED3C645">
        <w:rPr>
          <w:rFonts w:ascii="Arial" w:eastAsia="Arial" w:hAnsi="Arial" w:cs="Arial"/>
          <w:color w:val="000000" w:themeColor="text1"/>
          <w:sz w:val="24"/>
          <w:szCs w:val="24"/>
        </w:rPr>
        <w:t xml:space="preserve">of the </w:t>
      </w:r>
      <w:r w:rsidR="6782EFF2" w:rsidRPr="4ED3C645">
        <w:rPr>
          <w:rFonts w:ascii="Arial" w:eastAsia="Arial" w:hAnsi="Arial" w:cs="Arial"/>
          <w:color w:val="000000" w:themeColor="text1"/>
          <w:sz w:val="24"/>
          <w:szCs w:val="24"/>
        </w:rPr>
        <w:t>mo</w:t>
      </w:r>
      <w:r w:rsidR="1662F2F2" w:rsidRPr="4ED3C645">
        <w:rPr>
          <w:rFonts w:ascii="Arial" w:eastAsia="Arial" w:hAnsi="Arial" w:cs="Arial"/>
          <w:color w:val="000000" w:themeColor="text1"/>
          <w:sz w:val="24"/>
          <w:szCs w:val="24"/>
        </w:rPr>
        <w:t>d</w:t>
      </w:r>
      <w:r w:rsidR="6782EFF2" w:rsidRPr="4ED3C645">
        <w:rPr>
          <w:rFonts w:ascii="Arial" w:eastAsia="Arial" w:hAnsi="Arial" w:cs="Arial"/>
          <w:color w:val="000000" w:themeColor="text1"/>
          <w:sz w:val="24"/>
          <w:szCs w:val="24"/>
        </w:rPr>
        <w:t>ified</w:t>
      </w:r>
      <w:r w:rsidR="0C19CBFA" w:rsidRPr="4ED3C645">
        <w:rPr>
          <w:rFonts w:ascii="Arial" w:eastAsia="Arial" w:hAnsi="Arial" w:cs="Arial"/>
          <w:color w:val="000000" w:themeColor="text1"/>
          <w:sz w:val="24"/>
          <w:szCs w:val="24"/>
        </w:rPr>
        <w:t xml:space="preserve"> washing machine</w:t>
      </w:r>
      <w:r w:rsidR="3EA145A6" w:rsidRPr="4ED3C645">
        <w:rPr>
          <w:rFonts w:ascii="Arial" w:eastAsia="Arial" w:hAnsi="Arial" w:cs="Arial"/>
          <w:color w:val="000000" w:themeColor="text1"/>
          <w:sz w:val="24"/>
          <w:szCs w:val="24"/>
        </w:rPr>
        <w:t>.</w:t>
      </w:r>
      <w:r w:rsidR="6253F4D8" w:rsidRPr="4ED3C645">
        <w:rPr>
          <w:rFonts w:ascii="Arial" w:eastAsia="Arial" w:hAnsi="Arial" w:cs="Arial"/>
          <w:color w:val="000000" w:themeColor="text1"/>
          <w:sz w:val="24"/>
          <w:szCs w:val="24"/>
        </w:rPr>
        <w:t xml:space="preserve"> </w:t>
      </w:r>
      <w:r>
        <w:br/>
      </w:r>
      <w:r w:rsidR="566FE54A" w:rsidRPr="4ED3C645">
        <w:rPr>
          <w:rFonts w:ascii="Arial" w:eastAsia="Arial" w:hAnsi="Arial" w:cs="Arial"/>
          <w:color w:val="000000" w:themeColor="text1"/>
          <w:sz w:val="24"/>
          <w:szCs w:val="24"/>
        </w:rPr>
        <w:t>[</w:t>
      </w:r>
      <w:r w:rsidR="184BDDDD" w:rsidRPr="4ED3C645">
        <w:rPr>
          <w:rFonts w:ascii="Arial" w:eastAsia="Arial" w:hAnsi="Arial" w:cs="Arial"/>
          <w:color w:val="000000" w:themeColor="text1"/>
          <w:sz w:val="24"/>
          <w:szCs w:val="24"/>
        </w:rPr>
        <w:t>Note</w:t>
      </w:r>
      <w:r w:rsidR="2C7407CA" w:rsidRPr="4ED3C645">
        <w:rPr>
          <w:rFonts w:ascii="Arial" w:eastAsia="Arial" w:hAnsi="Arial" w:cs="Arial"/>
          <w:color w:val="000000" w:themeColor="text1"/>
          <w:sz w:val="24"/>
          <w:szCs w:val="24"/>
        </w:rPr>
        <w:t xml:space="preserve"> 2</w:t>
      </w:r>
      <w:r w:rsidR="184BDDDD" w:rsidRPr="4ED3C645">
        <w:rPr>
          <w:rFonts w:ascii="Arial" w:eastAsia="Arial" w:hAnsi="Arial" w:cs="Arial"/>
          <w:color w:val="000000" w:themeColor="text1"/>
          <w:sz w:val="24"/>
          <w:szCs w:val="24"/>
        </w:rPr>
        <w:t>: As the outer surface of part C does not contact the food, it can be cleaned and sanitized once a week to prevent cross-contamination</w:t>
      </w:r>
      <w:r w:rsidR="0C7A970D" w:rsidRPr="4ED3C645">
        <w:rPr>
          <w:rFonts w:ascii="Arial" w:eastAsia="Arial" w:hAnsi="Arial" w:cs="Arial"/>
          <w:color w:val="000000" w:themeColor="text1"/>
          <w:sz w:val="24"/>
          <w:szCs w:val="24"/>
        </w:rPr>
        <w:t>]</w:t>
      </w:r>
    </w:p>
    <w:p w14:paraId="13F69A63" w14:textId="27D83457" w:rsidR="009572A9" w:rsidRPr="00B10352" w:rsidRDefault="1B34A468" w:rsidP="43AA584F">
      <w:pPr>
        <w:pStyle w:val="ListParagraph"/>
        <w:numPr>
          <w:ilvl w:val="0"/>
          <w:numId w:val="14"/>
        </w:numPr>
        <w:jc w:val="both"/>
        <w:rPr>
          <w:rFonts w:ascii="Arial" w:eastAsia="Arial" w:hAnsi="Arial" w:cs="Arial"/>
          <w:color w:val="000000" w:themeColor="text1"/>
          <w:sz w:val="24"/>
          <w:szCs w:val="24"/>
        </w:rPr>
      </w:pPr>
      <w:r w:rsidRPr="26EB5023">
        <w:rPr>
          <w:rFonts w:ascii="Arial" w:eastAsia="Arial" w:hAnsi="Arial" w:cs="Arial"/>
          <w:color w:val="000000" w:themeColor="text1"/>
          <w:sz w:val="24"/>
          <w:szCs w:val="24"/>
        </w:rPr>
        <w:t>S</w:t>
      </w:r>
      <w:r w:rsidR="39DB65BB" w:rsidRPr="26EB5023">
        <w:rPr>
          <w:rFonts w:ascii="Arial" w:eastAsia="Arial" w:hAnsi="Arial" w:cs="Arial"/>
          <w:color w:val="000000" w:themeColor="text1"/>
          <w:sz w:val="24"/>
          <w:szCs w:val="24"/>
        </w:rPr>
        <w:t>crub all three layers using a clean</w:t>
      </w:r>
      <w:r w:rsidR="58B36ADF" w:rsidRPr="26EB5023">
        <w:rPr>
          <w:rFonts w:ascii="Arial" w:eastAsia="Arial" w:hAnsi="Arial" w:cs="Arial"/>
          <w:color w:val="000000" w:themeColor="text1"/>
          <w:sz w:val="24"/>
          <w:szCs w:val="24"/>
        </w:rPr>
        <w:t>,</w:t>
      </w:r>
      <w:r w:rsidR="39DB65BB" w:rsidRPr="26EB5023">
        <w:rPr>
          <w:rFonts w:ascii="Arial" w:eastAsia="Arial" w:hAnsi="Arial" w:cs="Arial"/>
          <w:color w:val="000000" w:themeColor="text1"/>
          <w:sz w:val="24"/>
          <w:szCs w:val="24"/>
        </w:rPr>
        <w:t xml:space="preserve"> non-abrasive </w:t>
      </w:r>
      <w:r w:rsidR="0045350D">
        <w:rPr>
          <w:rFonts w:ascii="Arial" w:eastAsia="Arial" w:hAnsi="Arial" w:cs="Arial"/>
          <w:color w:val="000000" w:themeColor="text1"/>
          <w:sz w:val="24"/>
          <w:szCs w:val="24"/>
        </w:rPr>
        <w:t>scrubber for ~1 minute (until the foam is produced). Ensure that the entire surface of all three layers is scrubbed until there is no more residual soil or debris on it</w:t>
      </w:r>
      <w:r w:rsidR="39DB65BB" w:rsidRPr="26EB5023">
        <w:rPr>
          <w:rFonts w:ascii="Arial" w:eastAsia="Arial" w:hAnsi="Arial" w:cs="Arial"/>
          <w:color w:val="000000" w:themeColor="text1"/>
          <w:sz w:val="24"/>
          <w:szCs w:val="24"/>
        </w:rPr>
        <w:t>.</w:t>
      </w:r>
      <w:r w:rsidR="0250A198" w:rsidRPr="26EB5023">
        <w:rPr>
          <w:rFonts w:ascii="Arial" w:eastAsia="Arial" w:hAnsi="Arial" w:cs="Arial"/>
          <w:color w:val="000000" w:themeColor="text1"/>
          <w:sz w:val="24"/>
          <w:szCs w:val="24"/>
        </w:rPr>
        <w:t xml:space="preserve"> </w:t>
      </w:r>
    </w:p>
    <w:p w14:paraId="1111B046" w14:textId="40B5E20A" w:rsidR="26431863" w:rsidRDefault="26431863" w:rsidP="0F2C5382">
      <w:pPr>
        <w:pStyle w:val="ListParagraph"/>
        <w:numPr>
          <w:ilvl w:val="0"/>
          <w:numId w:val="14"/>
        </w:numPr>
        <w:jc w:val="both"/>
        <w:rPr>
          <w:rFonts w:ascii="Arial" w:eastAsia="Arial" w:hAnsi="Arial" w:cs="Arial"/>
          <w:color w:val="000000" w:themeColor="text1"/>
          <w:sz w:val="24"/>
          <w:szCs w:val="24"/>
        </w:rPr>
      </w:pPr>
      <w:r w:rsidRPr="0F2C5382">
        <w:rPr>
          <w:rFonts w:ascii="Arial" w:eastAsia="Arial" w:hAnsi="Arial" w:cs="Arial"/>
          <w:color w:val="000000" w:themeColor="text1"/>
          <w:sz w:val="24"/>
          <w:szCs w:val="24"/>
        </w:rPr>
        <w:t>Rinse all three layers with water until all the foam is washed away. Use a clean, non-scratch dish brush to scrub off any residual detergent suds. Rinse all three layers again with water until no dirt or debris is visible, then drain the water completely.</w:t>
      </w:r>
    </w:p>
    <w:p w14:paraId="1F1E32EA" w14:textId="7B8E4BA8" w:rsidR="00C107B9" w:rsidRPr="00B10352" w:rsidRDefault="714A0053" w:rsidP="43AA584F">
      <w:pPr>
        <w:pStyle w:val="ListParagraph"/>
        <w:numPr>
          <w:ilvl w:val="0"/>
          <w:numId w:val="14"/>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If there is noticeable soil or debris, repeat steps 1-4.</w:t>
      </w:r>
    </w:p>
    <w:p w14:paraId="17A70B6D" w14:textId="1D2285E9" w:rsidR="47A4E5AD" w:rsidRPr="00B10352" w:rsidRDefault="7869F056" w:rsidP="3B9610C0">
      <w:pPr>
        <w:pStyle w:val="ListParagraph"/>
        <w:numPr>
          <w:ilvl w:val="0"/>
          <w:numId w:val="14"/>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Use the same procedure to clean the bolts of the internal chamber.</w:t>
      </w:r>
      <w:r w:rsidR="0E85757C" w:rsidRPr="00B10352">
        <w:rPr>
          <w:rFonts w:ascii="Arial" w:eastAsia="Arial" w:hAnsi="Arial" w:cs="Arial"/>
          <w:color w:val="000000" w:themeColor="text1"/>
          <w:sz w:val="24"/>
          <w:szCs w:val="24"/>
        </w:rPr>
        <w:t xml:space="preserve"> </w:t>
      </w:r>
      <w:r w:rsidR="0CB21022" w:rsidRPr="00B10352">
        <w:rPr>
          <w:rFonts w:ascii="Arial" w:eastAsia="Arial" w:hAnsi="Arial" w:cs="Arial"/>
          <w:color w:val="000000" w:themeColor="text1"/>
          <w:sz w:val="24"/>
          <w:szCs w:val="24"/>
        </w:rPr>
        <w:t xml:space="preserve">Apply </w:t>
      </w:r>
      <w:r w:rsidR="009B2407" w:rsidRPr="00B10352">
        <w:rPr>
          <w:rFonts w:ascii="Arial" w:eastAsia="Arial" w:hAnsi="Arial" w:cs="Arial"/>
          <w:color w:val="000000" w:themeColor="text1"/>
          <w:sz w:val="24"/>
          <w:szCs w:val="24"/>
        </w:rPr>
        <w:t>Dawn's original dishwashing liquid ® to the bolts, scrub for about a minute, and clean</w:t>
      </w:r>
      <w:r w:rsidR="24156164" w:rsidRPr="00B10352">
        <w:rPr>
          <w:rFonts w:ascii="Arial" w:eastAsia="Arial" w:hAnsi="Arial" w:cs="Arial"/>
          <w:color w:val="000000" w:themeColor="text1"/>
          <w:sz w:val="24"/>
          <w:szCs w:val="24"/>
        </w:rPr>
        <w:t xml:space="preserve"> with potable water. </w:t>
      </w:r>
    </w:p>
    <w:p w14:paraId="2E81DFBC" w14:textId="28DA535C" w:rsidR="00896C44" w:rsidRPr="00B10352" w:rsidRDefault="478F2C15" w:rsidP="43AA584F">
      <w:pPr>
        <w:pStyle w:val="ListParagraph"/>
        <w:numPr>
          <w:ilvl w:val="0"/>
          <w:numId w:val="14"/>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 xml:space="preserve">All </w:t>
      </w:r>
      <w:r w:rsidR="009B2407" w:rsidRPr="00B10352">
        <w:rPr>
          <w:rFonts w:ascii="Arial" w:eastAsia="Arial" w:hAnsi="Arial" w:cs="Arial"/>
          <w:color w:val="000000" w:themeColor="text1"/>
          <w:sz w:val="24"/>
          <w:szCs w:val="24"/>
        </w:rPr>
        <w:t>water should be drained completely. To reduce cross-contamination of the unit, ensure that the dedicated drying area is clean and sanitized before using the equipment</w:t>
      </w:r>
      <w:r w:rsidR="120CA515" w:rsidRPr="00B10352">
        <w:rPr>
          <w:rFonts w:ascii="Arial" w:eastAsia="Arial" w:hAnsi="Arial" w:cs="Arial"/>
          <w:color w:val="000000" w:themeColor="text1"/>
          <w:sz w:val="24"/>
          <w:szCs w:val="24"/>
        </w:rPr>
        <w:t xml:space="preserve">. </w:t>
      </w:r>
    </w:p>
    <w:p w14:paraId="63708C77" w14:textId="77777777" w:rsidR="0057154C" w:rsidRPr="00B10352" w:rsidRDefault="0057154C" w:rsidP="43AA584F">
      <w:pPr>
        <w:pStyle w:val="ListParagraph"/>
        <w:ind w:left="360"/>
        <w:jc w:val="both"/>
        <w:rPr>
          <w:rFonts w:ascii="Arial" w:eastAsia="Arial" w:hAnsi="Arial" w:cs="Arial"/>
          <w:color w:val="000000" w:themeColor="text1"/>
          <w:sz w:val="24"/>
          <w:szCs w:val="24"/>
        </w:rPr>
      </w:pPr>
    </w:p>
    <w:p w14:paraId="240A952E" w14:textId="2CD8FCED" w:rsidR="0057154C" w:rsidRPr="00B10352" w:rsidRDefault="2E73299F" w:rsidP="0F2C5382">
      <w:pPr>
        <w:jc w:val="both"/>
        <w:rPr>
          <w:rFonts w:ascii="Arial" w:eastAsia="Arial" w:hAnsi="Arial" w:cs="Arial"/>
          <w:i/>
          <w:iCs/>
          <w:color w:val="000000" w:themeColor="text1"/>
          <w:sz w:val="24"/>
          <w:szCs w:val="24"/>
        </w:rPr>
      </w:pPr>
      <w:r w:rsidRPr="0F2C5382">
        <w:rPr>
          <w:rFonts w:ascii="Arial" w:eastAsia="Arial" w:hAnsi="Arial" w:cs="Arial"/>
          <w:i/>
          <w:iCs/>
          <w:color w:val="000000" w:themeColor="text1"/>
          <w:sz w:val="24"/>
          <w:szCs w:val="24"/>
        </w:rPr>
        <w:t>Sanitiz</w:t>
      </w:r>
      <w:r w:rsidR="172A25F7" w:rsidRPr="0F2C5382">
        <w:rPr>
          <w:rFonts w:ascii="Arial" w:eastAsia="Arial" w:hAnsi="Arial" w:cs="Arial"/>
          <w:i/>
          <w:iCs/>
          <w:color w:val="000000" w:themeColor="text1"/>
          <w:sz w:val="24"/>
          <w:szCs w:val="24"/>
        </w:rPr>
        <w:t>ing</w:t>
      </w:r>
    </w:p>
    <w:p w14:paraId="24AB87F5" w14:textId="414D2685" w:rsidR="0057154C" w:rsidRPr="00B10352" w:rsidRDefault="556E9C84" w:rsidP="43AA584F">
      <w:pPr>
        <w:pStyle w:val="ListParagraph"/>
        <w:numPr>
          <w:ilvl w:val="0"/>
          <w:numId w:val="15"/>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 xml:space="preserve">Ensure the surface of </w:t>
      </w:r>
      <w:r w:rsidR="789CFAF4" w:rsidRPr="00B10352">
        <w:rPr>
          <w:rFonts w:ascii="Arial" w:eastAsia="Arial" w:hAnsi="Arial" w:cs="Arial"/>
          <w:color w:val="000000" w:themeColor="text1"/>
          <w:sz w:val="24"/>
          <w:szCs w:val="24"/>
        </w:rPr>
        <w:t>all</w:t>
      </w:r>
      <w:r w:rsidRPr="00B10352">
        <w:rPr>
          <w:rFonts w:ascii="Arial" w:eastAsia="Arial" w:hAnsi="Arial" w:cs="Arial"/>
          <w:color w:val="000000" w:themeColor="text1"/>
          <w:sz w:val="24"/>
          <w:szCs w:val="24"/>
        </w:rPr>
        <w:t xml:space="preserve"> </w:t>
      </w:r>
      <w:r w:rsidR="00A31DDE" w:rsidRPr="00B10352">
        <w:rPr>
          <w:rFonts w:ascii="Arial" w:eastAsia="Arial" w:hAnsi="Arial" w:cs="Arial"/>
          <w:color w:val="000000" w:themeColor="text1"/>
          <w:sz w:val="24"/>
          <w:szCs w:val="24"/>
        </w:rPr>
        <w:t>three-unit</w:t>
      </w:r>
      <w:r w:rsidR="0045350D">
        <w:rPr>
          <w:rFonts w:ascii="Arial" w:eastAsia="Arial" w:hAnsi="Arial" w:cs="Arial"/>
          <w:color w:val="000000" w:themeColor="text1"/>
          <w:sz w:val="24"/>
          <w:szCs w:val="24"/>
        </w:rPr>
        <w:t xml:space="preserve"> layers</w:t>
      </w:r>
      <w:r w:rsidRPr="00B10352">
        <w:rPr>
          <w:rFonts w:ascii="Arial" w:eastAsia="Arial" w:hAnsi="Arial" w:cs="Arial"/>
          <w:color w:val="000000" w:themeColor="text1"/>
          <w:sz w:val="24"/>
          <w:szCs w:val="24"/>
        </w:rPr>
        <w:t xml:space="preserve"> is free of </w:t>
      </w:r>
      <w:r w:rsidR="6D87152C" w:rsidRPr="00B10352">
        <w:rPr>
          <w:rFonts w:ascii="Arial" w:eastAsia="Arial" w:hAnsi="Arial" w:cs="Arial"/>
          <w:color w:val="000000" w:themeColor="text1"/>
          <w:sz w:val="24"/>
          <w:szCs w:val="24"/>
        </w:rPr>
        <w:t xml:space="preserve">standing </w:t>
      </w:r>
      <w:r w:rsidRPr="00B10352">
        <w:rPr>
          <w:rFonts w:ascii="Arial" w:eastAsia="Arial" w:hAnsi="Arial" w:cs="Arial"/>
          <w:color w:val="000000" w:themeColor="text1"/>
          <w:sz w:val="24"/>
          <w:szCs w:val="24"/>
        </w:rPr>
        <w:t>water.</w:t>
      </w:r>
    </w:p>
    <w:p w14:paraId="003DF0EC" w14:textId="730FF392" w:rsidR="008779CA" w:rsidRPr="00B10352" w:rsidRDefault="343379BC" w:rsidP="6D52E135">
      <w:pPr>
        <w:pStyle w:val="ListParagraph"/>
        <w:numPr>
          <w:ilvl w:val="0"/>
          <w:numId w:val="15"/>
        </w:numPr>
        <w:jc w:val="both"/>
        <w:rPr>
          <w:rFonts w:ascii="Arial" w:eastAsia="Arial" w:hAnsi="Arial" w:cs="Arial"/>
          <w:color w:val="000000" w:themeColor="text1"/>
          <w:sz w:val="24"/>
          <w:szCs w:val="24"/>
        </w:rPr>
      </w:pPr>
      <w:r w:rsidRPr="26EB5023">
        <w:rPr>
          <w:rFonts w:ascii="Arial" w:eastAsia="Arial" w:hAnsi="Arial" w:cs="Arial"/>
          <w:color w:val="000000" w:themeColor="text1"/>
          <w:sz w:val="24"/>
          <w:szCs w:val="24"/>
        </w:rPr>
        <w:t>Be sure that the operator is wearing proper PPE</w:t>
      </w:r>
      <w:r w:rsidR="71D9ED25" w:rsidRPr="26EB5023">
        <w:rPr>
          <w:rFonts w:ascii="Arial" w:eastAsia="Arial" w:hAnsi="Arial" w:cs="Arial"/>
          <w:color w:val="000000" w:themeColor="text1"/>
          <w:sz w:val="24"/>
          <w:szCs w:val="24"/>
        </w:rPr>
        <w:t xml:space="preserve"> (i.e., eye protection, long sleeves, and gloves)</w:t>
      </w:r>
      <w:r w:rsidR="60555700" w:rsidRPr="26EB5023">
        <w:rPr>
          <w:rFonts w:ascii="Arial" w:eastAsia="Arial" w:hAnsi="Arial" w:cs="Arial"/>
          <w:color w:val="000000" w:themeColor="text1"/>
          <w:sz w:val="24"/>
          <w:szCs w:val="24"/>
        </w:rPr>
        <w:t>.</w:t>
      </w:r>
    </w:p>
    <w:p w14:paraId="0B9159D8" w14:textId="27276236" w:rsidR="00C37C51" w:rsidRPr="00B10352" w:rsidRDefault="4FE395D4" w:rsidP="00C37C51">
      <w:pPr>
        <w:pStyle w:val="ListParagraph"/>
        <w:numPr>
          <w:ilvl w:val="0"/>
          <w:numId w:val="15"/>
        </w:numPr>
        <w:jc w:val="both"/>
        <w:rPr>
          <w:rFonts w:ascii="Arial" w:eastAsia="Arial" w:hAnsi="Arial" w:cs="Arial"/>
          <w:color w:val="000000" w:themeColor="text1"/>
          <w:sz w:val="24"/>
          <w:szCs w:val="24"/>
        </w:rPr>
      </w:pPr>
      <w:r w:rsidRPr="4ED3C645">
        <w:rPr>
          <w:rFonts w:ascii="Arial" w:eastAsia="Arial" w:hAnsi="Arial" w:cs="Arial"/>
          <w:color w:val="000000" w:themeColor="text1"/>
          <w:sz w:val="24"/>
          <w:szCs w:val="24"/>
        </w:rPr>
        <w:t xml:space="preserve">Prepare </w:t>
      </w:r>
      <w:r w:rsidR="15DF82D8" w:rsidRPr="4ED3C645">
        <w:rPr>
          <w:rFonts w:ascii="Arial" w:eastAsia="Arial" w:hAnsi="Arial" w:cs="Arial"/>
          <w:color w:val="000000" w:themeColor="text1"/>
          <w:sz w:val="24"/>
          <w:szCs w:val="24"/>
        </w:rPr>
        <w:t>a 110ppm</w:t>
      </w:r>
      <w:r w:rsidR="7AAB5998" w:rsidRPr="4ED3C645">
        <w:rPr>
          <w:rFonts w:ascii="Arial" w:eastAsia="Arial" w:hAnsi="Arial" w:cs="Arial"/>
          <w:color w:val="000000" w:themeColor="text1"/>
          <w:sz w:val="24"/>
          <w:szCs w:val="24"/>
        </w:rPr>
        <w:t xml:space="preserve"> </w:t>
      </w:r>
      <w:r w:rsidR="04908AF6" w:rsidRPr="4ED3C645">
        <w:rPr>
          <w:rFonts w:ascii="Arial" w:eastAsia="Arial" w:hAnsi="Arial" w:cs="Arial"/>
          <w:color w:val="000000" w:themeColor="text1"/>
          <w:sz w:val="24"/>
          <w:szCs w:val="24"/>
        </w:rPr>
        <w:t xml:space="preserve">sanitizer </w:t>
      </w:r>
      <w:r w:rsidR="7AAB5998" w:rsidRPr="4ED3C645">
        <w:rPr>
          <w:rFonts w:ascii="Arial" w:eastAsia="Arial" w:hAnsi="Arial" w:cs="Arial"/>
          <w:color w:val="000000" w:themeColor="text1"/>
          <w:sz w:val="24"/>
          <w:szCs w:val="24"/>
        </w:rPr>
        <w:t xml:space="preserve">solution </w:t>
      </w:r>
      <w:r w:rsidR="0DE7D141" w:rsidRPr="4ED3C645">
        <w:rPr>
          <w:rFonts w:ascii="Arial" w:eastAsia="Arial" w:hAnsi="Arial" w:cs="Arial"/>
          <w:color w:val="000000" w:themeColor="text1"/>
          <w:sz w:val="24"/>
          <w:szCs w:val="24"/>
        </w:rPr>
        <w:t>by mixing 5 gallons of potable water in a bucket and adding 0.4</w:t>
      </w:r>
      <w:r w:rsidR="224C64AA" w:rsidRPr="4ED3C645">
        <w:rPr>
          <w:rFonts w:ascii="Arial" w:eastAsia="Arial" w:hAnsi="Arial" w:cs="Arial"/>
          <w:color w:val="000000" w:themeColor="text1"/>
          <w:sz w:val="24"/>
          <w:szCs w:val="24"/>
        </w:rPr>
        <w:t>1</w:t>
      </w:r>
      <w:r w:rsidR="0DE7D141" w:rsidRPr="4ED3C645">
        <w:rPr>
          <w:rFonts w:ascii="Arial" w:eastAsia="Arial" w:hAnsi="Arial" w:cs="Arial"/>
          <w:color w:val="000000" w:themeColor="text1"/>
          <w:sz w:val="24"/>
          <w:szCs w:val="24"/>
        </w:rPr>
        <w:t>-0.75 fl</w:t>
      </w:r>
      <w:r w:rsidR="00A31DDE">
        <w:rPr>
          <w:rFonts w:ascii="Arial" w:eastAsia="Arial" w:hAnsi="Arial" w:cs="Arial"/>
          <w:color w:val="000000" w:themeColor="text1"/>
          <w:sz w:val="24"/>
          <w:szCs w:val="24"/>
        </w:rPr>
        <w:t>.</w:t>
      </w:r>
      <w:r w:rsidR="0DE7D141" w:rsidRPr="4ED3C645">
        <w:rPr>
          <w:rFonts w:ascii="Arial" w:eastAsia="Arial" w:hAnsi="Arial" w:cs="Arial"/>
          <w:color w:val="000000" w:themeColor="text1"/>
          <w:sz w:val="24"/>
          <w:szCs w:val="24"/>
        </w:rPr>
        <w:t xml:space="preserve"> oz </w:t>
      </w:r>
      <w:r w:rsidR="04908AF6" w:rsidRPr="4ED3C645">
        <w:rPr>
          <w:rFonts w:ascii="Arial" w:eastAsia="Arial" w:hAnsi="Arial" w:cs="Arial"/>
          <w:color w:val="000000" w:themeColor="text1"/>
          <w:sz w:val="24"/>
          <w:szCs w:val="24"/>
        </w:rPr>
        <w:t xml:space="preserve">of the sanitizing </w:t>
      </w:r>
      <w:r w:rsidR="106EEE8B" w:rsidRPr="4ED3C645">
        <w:rPr>
          <w:rFonts w:ascii="Arial" w:eastAsia="Arial" w:hAnsi="Arial" w:cs="Arial"/>
          <w:color w:val="000000" w:themeColor="text1"/>
          <w:sz w:val="24"/>
          <w:szCs w:val="24"/>
        </w:rPr>
        <w:t xml:space="preserve">agent, </w:t>
      </w:r>
      <w:bookmarkStart w:id="5" w:name="_Hlk155273753"/>
      <w:r w:rsidR="106EEE8B" w:rsidRPr="4ED3C645">
        <w:rPr>
          <w:rFonts w:ascii="Arial" w:eastAsia="Arial" w:hAnsi="Arial" w:cs="Arial"/>
          <w:color w:val="000000" w:themeColor="text1"/>
          <w:sz w:val="24"/>
          <w:szCs w:val="24"/>
        </w:rPr>
        <w:t>SaniDate</w:t>
      </w:r>
      <w:r w:rsidR="04908AF6" w:rsidRPr="4ED3C645">
        <w:rPr>
          <w:rFonts w:ascii="Arial" w:eastAsia="Arial" w:hAnsi="Arial" w:cs="Arial"/>
          <w:color w:val="000000" w:themeColor="text1"/>
          <w:sz w:val="24"/>
          <w:szCs w:val="24"/>
        </w:rPr>
        <w:t xml:space="preserve"> 15.0® </w:t>
      </w:r>
      <w:bookmarkEnd w:id="5"/>
      <w:r w:rsidR="04908AF6" w:rsidRPr="4ED3C645">
        <w:rPr>
          <w:rFonts w:ascii="Arial" w:eastAsia="Arial" w:hAnsi="Arial" w:cs="Arial"/>
          <w:color w:val="000000" w:themeColor="text1"/>
          <w:sz w:val="24"/>
          <w:szCs w:val="24"/>
        </w:rPr>
        <w:t>(concentrated peroxyacetic acid-based)</w:t>
      </w:r>
      <w:r w:rsidR="7AAB5998" w:rsidRPr="4ED3C645">
        <w:rPr>
          <w:rFonts w:ascii="Arial" w:eastAsia="Arial" w:hAnsi="Arial" w:cs="Arial"/>
          <w:color w:val="000000" w:themeColor="text1"/>
          <w:sz w:val="24"/>
          <w:szCs w:val="24"/>
        </w:rPr>
        <w:t xml:space="preserve">. </w:t>
      </w:r>
      <w:r w:rsidR="613C612E" w:rsidRPr="4ED3C645">
        <w:rPr>
          <w:rFonts w:ascii="Arial" w:eastAsia="Arial" w:hAnsi="Arial" w:cs="Arial"/>
          <w:color w:val="000000" w:themeColor="text1"/>
          <w:sz w:val="24"/>
          <w:szCs w:val="24"/>
        </w:rPr>
        <w:t>Refer to</w:t>
      </w:r>
      <w:r w:rsidR="2F93F709" w:rsidRPr="4ED3C645">
        <w:rPr>
          <w:rFonts w:ascii="Arial" w:eastAsia="Arial" w:hAnsi="Arial" w:cs="Arial"/>
          <w:color w:val="000000" w:themeColor="text1"/>
          <w:sz w:val="24"/>
          <w:szCs w:val="24"/>
        </w:rPr>
        <w:t xml:space="preserve"> </w:t>
      </w:r>
      <w:r w:rsidR="0040FCD2" w:rsidRPr="4ED3C645">
        <w:rPr>
          <w:rFonts w:ascii="Arial" w:eastAsia="Arial" w:hAnsi="Arial" w:cs="Arial"/>
          <w:color w:val="000000" w:themeColor="text1"/>
          <w:sz w:val="24"/>
          <w:szCs w:val="24"/>
        </w:rPr>
        <w:t xml:space="preserve">the </w:t>
      </w:r>
      <w:r w:rsidR="7F3F1111" w:rsidRPr="4ED3C645">
        <w:rPr>
          <w:rFonts w:ascii="Arial" w:eastAsia="Arial" w:hAnsi="Arial" w:cs="Arial"/>
          <w:color w:val="000000" w:themeColor="text1"/>
          <w:sz w:val="24"/>
          <w:szCs w:val="24"/>
        </w:rPr>
        <w:t>manufacturer's</w:t>
      </w:r>
      <w:r w:rsidR="2F93F709" w:rsidRPr="4ED3C645">
        <w:rPr>
          <w:rFonts w:ascii="Arial" w:eastAsia="Arial" w:hAnsi="Arial" w:cs="Arial"/>
          <w:color w:val="000000" w:themeColor="text1"/>
          <w:sz w:val="24"/>
          <w:szCs w:val="24"/>
        </w:rPr>
        <w:t xml:space="preserve"> directions </w:t>
      </w:r>
      <w:r w:rsidR="3CC28994" w:rsidRPr="4ED3C645">
        <w:rPr>
          <w:rFonts w:ascii="Arial" w:eastAsia="Arial" w:hAnsi="Arial" w:cs="Arial"/>
          <w:color w:val="000000" w:themeColor="text1"/>
          <w:sz w:val="24"/>
          <w:szCs w:val="24"/>
        </w:rPr>
        <w:t xml:space="preserve">before </w:t>
      </w:r>
      <w:r w:rsidR="66FE87C7" w:rsidRPr="4ED3C645">
        <w:rPr>
          <w:rFonts w:ascii="Arial" w:eastAsia="Arial" w:hAnsi="Arial" w:cs="Arial"/>
          <w:color w:val="000000" w:themeColor="text1"/>
          <w:sz w:val="24"/>
          <w:szCs w:val="24"/>
        </w:rPr>
        <w:t>use</w:t>
      </w:r>
      <w:r w:rsidR="1BB7C629" w:rsidRPr="4ED3C645">
        <w:rPr>
          <w:rFonts w:ascii="Arial" w:eastAsia="Arial" w:hAnsi="Arial" w:cs="Arial"/>
          <w:color w:val="000000" w:themeColor="text1"/>
          <w:sz w:val="24"/>
          <w:szCs w:val="24"/>
        </w:rPr>
        <w:t>.</w:t>
      </w:r>
    </w:p>
    <w:p w14:paraId="5824B782" w14:textId="0B400387" w:rsidR="5DBB9674" w:rsidRPr="00B10352" w:rsidRDefault="00820F49" w:rsidP="00C37C51">
      <w:pPr>
        <w:pStyle w:val="ListParagraph"/>
        <w:numPr>
          <w:ilvl w:val="0"/>
          <w:numId w:val="15"/>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Test</w:t>
      </w:r>
      <w:r w:rsidR="008779CA" w:rsidRPr="00B10352">
        <w:rPr>
          <w:rFonts w:ascii="Arial" w:eastAsia="Arial" w:hAnsi="Arial" w:cs="Arial"/>
          <w:color w:val="000000" w:themeColor="text1"/>
          <w:sz w:val="24"/>
          <w:szCs w:val="24"/>
        </w:rPr>
        <w:t xml:space="preserve"> the sanitizer concentration </w:t>
      </w:r>
      <w:r w:rsidR="70F326EE" w:rsidRPr="00B10352">
        <w:rPr>
          <w:rFonts w:ascii="Arial" w:eastAsia="Arial" w:hAnsi="Arial" w:cs="Arial"/>
          <w:color w:val="000000" w:themeColor="text1"/>
          <w:sz w:val="24"/>
          <w:szCs w:val="24"/>
        </w:rPr>
        <w:t xml:space="preserve">using </w:t>
      </w:r>
      <w:r w:rsidR="5A69BB67" w:rsidRPr="00B10352">
        <w:rPr>
          <w:rFonts w:ascii="Arial" w:eastAsia="Arial" w:hAnsi="Arial" w:cs="Arial"/>
          <w:color w:val="000000" w:themeColor="text1"/>
          <w:sz w:val="24"/>
          <w:szCs w:val="24"/>
        </w:rPr>
        <w:t>Quantofix</w:t>
      </w:r>
      <w:r w:rsidR="5252243A" w:rsidRPr="00B10352">
        <w:rPr>
          <w:rFonts w:ascii="Arial" w:eastAsia="Arial" w:hAnsi="Arial" w:cs="Arial"/>
          <w:color w:val="000000" w:themeColor="text1"/>
          <w:sz w:val="24"/>
          <w:szCs w:val="24"/>
        </w:rPr>
        <w:t>®</w:t>
      </w:r>
      <w:r w:rsidR="5A69BB67" w:rsidRPr="00B10352">
        <w:rPr>
          <w:rFonts w:ascii="Arial" w:eastAsia="Arial" w:hAnsi="Arial" w:cs="Arial"/>
          <w:color w:val="000000" w:themeColor="text1"/>
          <w:sz w:val="24"/>
          <w:szCs w:val="24"/>
        </w:rPr>
        <w:t xml:space="preserve"> Peracetic acid </w:t>
      </w:r>
      <w:r w:rsidR="5783CD30" w:rsidRPr="00B10352">
        <w:rPr>
          <w:rFonts w:ascii="Arial" w:eastAsia="Arial" w:hAnsi="Arial" w:cs="Arial"/>
          <w:color w:val="000000" w:themeColor="text1"/>
          <w:sz w:val="24"/>
          <w:szCs w:val="24"/>
        </w:rPr>
        <w:t>0-</w:t>
      </w:r>
      <w:r w:rsidR="5A69BB67" w:rsidRPr="00B10352">
        <w:rPr>
          <w:rFonts w:ascii="Arial" w:eastAsia="Arial" w:hAnsi="Arial" w:cs="Arial"/>
          <w:color w:val="000000" w:themeColor="text1"/>
          <w:sz w:val="24"/>
          <w:szCs w:val="24"/>
        </w:rPr>
        <w:t>500 test strips (Item number: 91341)</w:t>
      </w:r>
      <w:r w:rsidR="009B7A05" w:rsidRPr="00B10352">
        <w:rPr>
          <w:rFonts w:ascii="Arial" w:eastAsia="Arial" w:hAnsi="Arial" w:cs="Arial"/>
          <w:color w:val="000000" w:themeColor="text1"/>
          <w:sz w:val="24"/>
          <w:szCs w:val="24"/>
        </w:rPr>
        <w:t xml:space="preserve"> to confirm </w:t>
      </w:r>
      <w:r w:rsidR="006137B8" w:rsidRPr="00B10352">
        <w:rPr>
          <w:rFonts w:ascii="Arial" w:eastAsia="Arial" w:hAnsi="Arial" w:cs="Arial"/>
          <w:color w:val="000000" w:themeColor="text1"/>
          <w:sz w:val="24"/>
          <w:szCs w:val="24"/>
        </w:rPr>
        <w:t xml:space="preserve">that </w:t>
      </w:r>
      <w:r w:rsidR="00C37C51" w:rsidRPr="00B10352">
        <w:rPr>
          <w:rFonts w:ascii="Arial" w:eastAsia="Arial" w:hAnsi="Arial" w:cs="Arial"/>
          <w:color w:val="000000" w:themeColor="text1"/>
          <w:sz w:val="24"/>
          <w:szCs w:val="24"/>
        </w:rPr>
        <w:t xml:space="preserve">peroxyacetic acid is at least </w:t>
      </w:r>
      <w:r w:rsidR="6F3F5A58" w:rsidRPr="00B10352">
        <w:rPr>
          <w:rFonts w:ascii="Arial" w:eastAsia="Arial" w:hAnsi="Arial" w:cs="Arial"/>
          <w:color w:val="000000" w:themeColor="text1"/>
          <w:sz w:val="24"/>
          <w:szCs w:val="24"/>
        </w:rPr>
        <w:t>110</w:t>
      </w:r>
      <w:r w:rsidR="009B7A05" w:rsidRPr="00B10352">
        <w:rPr>
          <w:rFonts w:ascii="Arial" w:eastAsia="Arial" w:hAnsi="Arial" w:cs="Arial"/>
          <w:color w:val="000000" w:themeColor="text1"/>
          <w:sz w:val="24"/>
          <w:szCs w:val="24"/>
        </w:rPr>
        <w:t xml:space="preserve">ppm but not greater than </w:t>
      </w:r>
      <w:r w:rsidR="6F3F5A58" w:rsidRPr="00B10352">
        <w:rPr>
          <w:rFonts w:ascii="Arial" w:eastAsia="Arial" w:hAnsi="Arial" w:cs="Arial"/>
          <w:color w:val="000000" w:themeColor="text1"/>
          <w:sz w:val="24"/>
          <w:szCs w:val="24"/>
        </w:rPr>
        <w:t>200ppm</w:t>
      </w:r>
      <w:r w:rsidR="50DF24CF" w:rsidRPr="00B10352">
        <w:rPr>
          <w:rFonts w:ascii="Arial" w:eastAsia="Arial" w:hAnsi="Arial" w:cs="Arial"/>
          <w:color w:val="000000" w:themeColor="text1"/>
          <w:sz w:val="24"/>
          <w:szCs w:val="24"/>
        </w:rPr>
        <w:t xml:space="preserve"> of concentration</w:t>
      </w:r>
      <w:r w:rsidR="57EF6D8D" w:rsidRPr="00B10352">
        <w:rPr>
          <w:rFonts w:ascii="Arial" w:eastAsia="Arial" w:hAnsi="Arial" w:cs="Arial"/>
          <w:color w:val="000000" w:themeColor="text1"/>
          <w:sz w:val="24"/>
          <w:szCs w:val="24"/>
        </w:rPr>
        <w:t xml:space="preserve">. </w:t>
      </w:r>
      <w:r w:rsidR="3D83FB16" w:rsidRPr="00B10352">
        <w:rPr>
          <w:rFonts w:ascii="Arial" w:eastAsia="Arial" w:hAnsi="Arial" w:cs="Arial"/>
          <w:color w:val="000000" w:themeColor="text1"/>
          <w:sz w:val="24"/>
          <w:szCs w:val="24"/>
        </w:rPr>
        <w:t xml:space="preserve">Dip the test strips </w:t>
      </w:r>
      <w:r w:rsidR="20C57BE4" w:rsidRPr="00B10352">
        <w:rPr>
          <w:rFonts w:ascii="Arial" w:eastAsia="Arial" w:hAnsi="Arial" w:cs="Arial"/>
          <w:color w:val="000000" w:themeColor="text1"/>
          <w:sz w:val="24"/>
          <w:szCs w:val="24"/>
        </w:rPr>
        <w:t>in the</w:t>
      </w:r>
      <w:r w:rsidR="3D83FB16" w:rsidRPr="00B10352">
        <w:rPr>
          <w:rFonts w:ascii="Arial" w:eastAsia="Arial" w:hAnsi="Arial" w:cs="Arial"/>
          <w:color w:val="000000" w:themeColor="text1"/>
          <w:sz w:val="24"/>
          <w:szCs w:val="24"/>
        </w:rPr>
        <w:t xml:space="preserve"> solution</w:t>
      </w:r>
      <w:r w:rsidR="603CCCA6" w:rsidRPr="00B10352">
        <w:rPr>
          <w:rFonts w:ascii="Arial" w:eastAsia="Arial" w:hAnsi="Arial" w:cs="Arial"/>
          <w:color w:val="000000" w:themeColor="text1"/>
          <w:sz w:val="24"/>
          <w:szCs w:val="24"/>
        </w:rPr>
        <w:t xml:space="preserve"> for 1sec, </w:t>
      </w:r>
      <w:r w:rsidR="4A51C24A" w:rsidRPr="00B10352">
        <w:rPr>
          <w:rFonts w:ascii="Arial" w:eastAsia="Arial" w:hAnsi="Arial" w:cs="Arial"/>
          <w:color w:val="000000" w:themeColor="text1"/>
          <w:sz w:val="24"/>
          <w:szCs w:val="24"/>
        </w:rPr>
        <w:t xml:space="preserve">shake off the excess liquid and wait for 15 seconds. </w:t>
      </w:r>
      <w:r w:rsidR="5208560C" w:rsidRPr="00B10352">
        <w:rPr>
          <w:rFonts w:ascii="Arial" w:eastAsia="Arial" w:hAnsi="Arial" w:cs="Arial"/>
          <w:color w:val="000000" w:themeColor="text1"/>
          <w:sz w:val="24"/>
          <w:szCs w:val="24"/>
        </w:rPr>
        <w:t>Then</w:t>
      </w:r>
      <w:r w:rsidR="009B2407" w:rsidRPr="00B10352">
        <w:rPr>
          <w:rFonts w:ascii="Arial" w:eastAsia="Arial" w:hAnsi="Arial" w:cs="Arial"/>
          <w:color w:val="040C28"/>
          <w:sz w:val="24"/>
          <w:szCs w:val="24"/>
        </w:rPr>
        <w:t xml:space="preserve">, the resulting color can be instantly compared </w:t>
      </w:r>
      <w:r w:rsidR="603CCCA6" w:rsidRPr="00B10352">
        <w:rPr>
          <w:rFonts w:ascii="Arial" w:eastAsia="Arial" w:hAnsi="Arial" w:cs="Arial"/>
          <w:color w:val="040C28"/>
          <w:sz w:val="24"/>
          <w:szCs w:val="24"/>
        </w:rPr>
        <w:t xml:space="preserve">with the enclosed color chart </w:t>
      </w:r>
      <w:r w:rsidR="1977D7C6" w:rsidRPr="00B10352">
        <w:rPr>
          <w:rFonts w:ascii="Arial" w:eastAsia="Arial" w:hAnsi="Arial" w:cs="Arial"/>
          <w:color w:val="040C28"/>
          <w:sz w:val="24"/>
          <w:szCs w:val="24"/>
        </w:rPr>
        <w:t>on the test strip container</w:t>
      </w:r>
      <w:r w:rsidR="3A8846E2" w:rsidRPr="00B10352">
        <w:rPr>
          <w:rFonts w:ascii="Arial" w:eastAsia="Arial" w:hAnsi="Arial" w:cs="Arial"/>
          <w:color w:val="040C28"/>
          <w:sz w:val="24"/>
          <w:szCs w:val="24"/>
        </w:rPr>
        <w:t xml:space="preserve"> </w:t>
      </w:r>
      <w:r w:rsidR="00539957" w:rsidRPr="00B10352">
        <w:rPr>
          <w:rFonts w:ascii="Arial" w:eastAsia="Arial" w:hAnsi="Arial" w:cs="Arial"/>
          <w:color w:val="000000" w:themeColor="text1"/>
          <w:sz w:val="24"/>
          <w:szCs w:val="24"/>
        </w:rPr>
        <w:t>to check the concentration.</w:t>
      </w:r>
      <w:r w:rsidR="001C109F" w:rsidRPr="00B10352">
        <w:rPr>
          <w:rFonts w:ascii="Arial" w:eastAsia="Arial" w:hAnsi="Arial" w:cs="Arial"/>
          <w:color w:val="000000" w:themeColor="text1"/>
          <w:sz w:val="24"/>
          <w:szCs w:val="24"/>
        </w:rPr>
        <w:t xml:space="preserve"> Do not move to the next step unless the conc</w:t>
      </w:r>
      <w:r w:rsidR="00AF30FF" w:rsidRPr="00B10352">
        <w:rPr>
          <w:rFonts w:ascii="Arial" w:eastAsia="Arial" w:hAnsi="Arial" w:cs="Arial"/>
          <w:color w:val="000000" w:themeColor="text1"/>
          <w:sz w:val="24"/>
          <w:szCs w:val="24"/>
        </w:rPr>
        <w:t>entration meets the target concentration (110ppm-200ppm).</w:t>
      </w:r>
    </w:p>
    <w:p w14:paraId="7EFFDFFB" w14:textId="02A8F943" w:rsidR="00795952" w:rsidRPr="00B10352" w:rsidRDefault="65AB4C3C" w:rsidP="00795952">
      <w:pPr>
        <w:pStyle w:val="ListParagraph"/>
        <w:numPr>
          <w:ilvl w:val="1"/>
          <w:numId w:val="15"/>
        </w:numPr>
        <w:jc w:val="both"/>
        <w:rPr>
          <w:rFonts w:ascii="Arial" w:eastAsia="Arial" w:hAnsi="Arial" w:cs="Arial"/>
          <w:color w:val="000000" w:themeColor="text1"/>
          <w:sz w:val="24"/>
          <w:szCs w:val="24"/>
        </w:rPr>
      </w:pPr>
      <w:r w:rsidRPr="26EB5023">
        <w:rPr>
          <w:rFonts w:ascii="Arial" w:eastAsia="Arial" w:hAnsi="Arial" w:cs="Arial"/>
          <w:color w:val="000000" w:themeColor="text1"/>
          <w:sz w:val="24"/>
          <w:szCs w:val="24"/>
        </w:rPr>
        <w:t xml:space="preserve">If the solution is </w:t>
      </w:r>
      <w:r w:rsidRPr="26EB5023">
        <w:rPr>
          <w:rFonts w:ascii="Arial" w:eastAsia="Arial" w:hAnsi="Arial" w:cs="Arial"/>
          <w:i/>
          <w:iCs/>
          <w:color w:val="000000" w:themeColor="text1"/>
          <w:sz w:val="24"/>
          <w:szCs w:val="24"/>
        </w:rPr>
        <w:t>below</w:t>
      </w:r>
      <w:r w:rsidRPr="26EB5023">
        <w:rPr>
          <w:rFonts w:ascii="Arial" w:eastAsia="Arial" w:hAnsi="Arial" w:cs="Arial"/>
          <w:color w:val="000000" w:themeColor="text1"/>
          <w:sz w:val="24"/>
          <w:szCs w:val="24"/>
        </w:rPr>
        <w:t xml:space="preserve"> </w:t>
      </w:r>
      <w:r w:rsidR="215D3CBA" w:rsidRPr="26EB5023">
        <w:rPr>
          <w:rFonts w:ascii="Arial" w:eastAsia="Arial" w:hAnsi="Arial" w:cs="Arial"/>
          <w:color w:val="000000" w:themeColor="text1"/>
          <w:sz w:val="24"/>
          <w:szCs w:val="24"/>
        </w:rPr>
        <w:t>110</w:t>
      </w:r>
      <w:r w:rsidR="39BC6A23" w:rsidRPr="26EB5023">
        <w:rPr>
          <w:rFonts w:ascii="Arial" w:eastAsia="Arial" w:hAnsi="Arial" w:cs="Arial"/>
          <w:color w:val="000000" w:themeColor="text1"/>
          <w:sz w:val="24"/>
          <w:szCs w:val="24"/>
        </w:rPr>
        <w:t xml:space="preserve">ppm, </w:t>
      </w:r>
      <w:r w:rsidR="39BC6A23" w:rsidRPr="26EB5023">
        <w:rPr>
          <w:rFonts w:ascii="Arial" w:eastAsia="Arial" w:hAnsi="Arial" w:cs="Arial"/>
          <w:i/>
          <w:iCs/>
          <w:color w:val="000000" w:themeColor="text1"/>
          <w:sz w:val="24"/>
          <w:szCs w:val="24"/>
        </w:rPr>
        <w:t>add</w:t>
      </w:r>
      <w:r w:rsidR="39BC6A23" w:rsidRPr="26EB5023">
        <w:rPr>
          <w:rFonts w:ascii="Arial" w:eastAsia="Arial" w:hAnsi="Arial" w:cs="Arial"/>
          <w:color w:val="000000" w:themeColor="text1"/>
          <w:sz w:val="24"/>
          <w:szCs w:val="24"/>
        </w:rPr>
        <w:t xml:space="preserve"> more SaniDate 15.0® to meet the target (110ppm-200ppm)</w:t>
      </w:r>
      <w:r w:rsidR="03E50703" w:rsidRPr="26EB5023">
        <w:rPr>
          <w:rFonts w:ascii="Arial" w:eastAsia="Arial" w:hAnsi="Arial" w:cs="Arial"/>
          <w:color w:val="000000" w:themeColor="text1"/>
          <w:sz w:val="24"/>
          <w:szCs w:val="24"/>
        </w:rPr>
        <w:t xml:space="preserve">. </w:t>
      </w:r>
    </w:p>
    <w:p w14:paraId="523C3ADC" w14:textId="499EA6A8" w:rsidR="00A54BF6" w:rsidRPr="00B10352" w:rsidRDefault="39BC6A23" w:rsidP="005C322E">
      <w:pPr>
        <w:pStyle w:val="ListParagraph"/>
        <w:numPr>
          <w:ilvl w:val="1"/>
          <w:numId w:val="15"/>
        </w:numPr>
        <w:jc w:val="both"/>
        <w:rPr>
          <w:rFonts w:ascii="Arial" w:eastAsia="Arial" w:hAnsi="Arial" w:cs="Arial"/>
          <w:color w:val="000000" w:themeColor="text1"/>
          <w:sz w:val="24"/>
          <w:szCs w:val="24"/>
        </w:rPr>
      </w:pPr>
      <w:r w:rsidRPr="26EB5023">
        <w:rPr>
          <w:rFonts w:ascii="Arial" w:eastAsia="Arial" w:hAnsi="Arial" w:cs="Arial"/>
          <w:color w:val="000000" w:themeColor="text1"/>
          <w:sz w:val="24"/>
          <w:szCs w:val="24"/>
        </w:rPr>
        <w:t xml:space="preserve">If the solution is above 200ppm, </w:t>
      </w:r>
      <w:r w:rsidR="6BA48B05" w:rsidRPr="26EB5023">
        <w:rPr>
          <w:rFonts w:ascii="Arial" w:eastAsia="Arial" w:hAnsi="Arial" w:cs="Arial"/>
          <w:color w:val="000000" w:themeColor="text1"/>
          <w:sz w:val="24"/>
          <w:szCs w:val="24"/>
        </w:rPr>
        <w:t xml:space="preserve">add more </w:t>
      </w:r>
      <w:r w:rsidR="1B41A1E3" w:rsidRPr="26EB5023">
        <w:rPr>
          <w:rFonts w:ascii="Arial" w:eastAsia="Arial" w:hAnsi="Arial" w:cs="Arial"/>
          <w:color w:val="000000" w:themeColor="text1"/>
          <w:sz w:val="24"/>
          <w:szCs w:val="24"/>
        </w:rPr>
        <w:t>water</w:t>
      </w:r>
      <w:r w:rsidR="53A73194" w:rsidRPr="26EB5023">
        <w:rPr>
          <w:rFonts w:ascii="Arial" w:eastAsia="Arial" w:hAnsi="Arial" w:cs="Arial"/>
          <w:color w:val="000000" w:themeColor="text1"/>
          <w:sz w:val="24"/>
          <w:szCs w:val="24"/>
        </w:rPr>
        <w:t xml:space="preserve"> </w:t>
      </w:r>
      <w:r w:rsidR="4F839D19" w:rsidRPr="26EB5023">
        <w:rPr>
          <w:rFonts w:ascii="Arial" w:eastAsia="Arial" w:hAnsi="Arial" w:cs="Arial"/>
          <w:color w:val="000000" w:themeColor="text1"/>
          <w:sz w:val="24"/>
          <w:szCs w:val="24"/>
        </w:rPr>
        <w:t>to meet the target (110ppm-200ppm)</w:t>
      </w:r>
      <w:r w:rsidR="3AFE0AF5" w:rsidRPr="26EB5023">
        <w:rPr>
          <w:rFonts w:ascii="Arial" w:eastAsia="Arial" w:hAnsi="Arial" w:cs="Arial"/>
          <w:color w:val="000000" w:themeColor="text1"/>
          <w:sz w:val="24"/>
          <w:szCs w:val="24"/>
        </w:rPr>
        <w:t xml:space="preserve">. </w:t>
      </w:r>
    </w:p>
    <w:p w14:paraId="280D1206" w14:textId="0F7CBD96" w:rsidR="0057154C" w:rsidRPr="00B10352" w:rsidRDefault="182DCF2E" w:rsidP="00C16239">
      <w:pPr>
        <w:pStyle w:val="ListParagraph"/>
        <w:numPr>
          <w:ilvl w:val="0"/>
          <w:numId w:val="15"/>
        </w:numPr>
        <w:jc w:val="both"/>
        <w:rPr>
          <w:rFonts w:ascii="Arial" w:eastAsia="Arial" w:hAnsi="Arial" w:cs="Arial"/>
          <w:color w:val="000000" w:themeColor="text1"/>
          <w:sz w:val="24"/>
          <w:szCs w:val="24"/>
        </w:rPr>
      </w:pPr>
      <w:r w:rsidRPr="4ED3C645">
        <w:rPr>
          <w:rFonts w:ascii="Arial" w:eastAsia="Arial" w:hAnsi="Arial" w:cs="Arial"/>
          <w:color w:val="000000" w:themeColor="text1"/>
          <w:sz w:val="24"/>
          <w:szCs w:val="24"/>
        </w:rPr>
        <w:lastRenderedPageBreak/>
        <w:t>Transfer</w:t>
      </w:r>
      <w:r w:rsidR="1F723DBD" w:rsidRPr="4ED3C645">
        <w:rPr>
          <w:rFonts w:ascii="Arial" w:eastAsia="Arial" w:hAnsi="Arial" w:cs="Arial"/>
          <w:color w:val="000000" w:themeColor="text1"/>
          <w:sz w:val="24"/>
          <w:szCs w:val="24"/>
        </w:rPr>
        <w:t xml:space="preserve"> the prepared solution into </w:t>
      </w:r>
      <w:r w:rsidR="72104DDB" w:rsidRPr="4ED3C645">
        <w:rPr>
          <w:rFonts w:ascii="Arial" w:eastAsia="Arial" w:hAnsi="Arial" w:cs="Arial"/>
          <w:color w:val="000000" w:themeColor="text1"/>
          <w:sz w:val="24"/>
          <w:szCs w:val="24"/>
        </w:rPr>
        <w:t>a dedicated</w:t>
      </w:r>
      <w:r w:rsidR="1F723DBD" w:rsidRPr="4ED3C645">
        <w:rPr>
          <w:rFonts w:ascii="Arial" w:eastAsia="Arial" w:hAnsi="Arial" w:cs="Arial"/>
          <w:color w:val="000000" w:themeColor="text1"/>
          <w:sz w:val="24"/>
          <w:szCs w:val="24"/>
        </w:rPr>
        <w:t xml:space="preserve"> sanitizer spray bottle</w:t>
      </w:r>
      <w:r w:rsidR="4E134182" w:rsidRPr="4ED3C645">
        <w:rPr>
          <w:rFonts w:ascii="Arial" w:eastAsia="Arial" w:hAnsi="Arial" w:cs="Arial"/>
          <w:color w:val="000000" w:themeColor="text1"/>
          <w:sz w:val="24"/>
          <w:szCs w:val="24"/>
        </w:rPr>
        <w:t>. Then, spray</w:t>
      </w:r>
      <w:r w:rsidR="4F839D19" w:rsidRPr="4ED3C645">
        <w:rPr>
          <w:rFonts w:ascii="Arial" w:eastAsia="Arial" w:hAnsi="Arial" w:cs="Arial"/>
          <w:color w:val="000000" w:themeColor="text1"/>
          <w:sz w:val="24"/>
          <w:szCs w:val="24"/>
        </w:rPr>
        <w:t xml:space="preserve"> approximately</w:t>
      </w:r>
      <w:r w:rsidR="08AEE1A0" w:rsidRPr="4ED3C645">
        <w:rPr>
          <w:rFonts w:ascii="Arial" w:eastAsia="Arial" w:hAnsi="Arial" w:cs="Arial"/>
          <w:color w:val="000000" w:themeColor="text1"/>
          <w:sz w:val="24"/>
          <w:szCs w:val="24"/>
        </w:rPr>
        <w:t xml:space="preserve"> </w:t>
      </w:r>
      <w:r w:rsidR="5A67054B" w:rsidRPr="4ED3C645">
        <w:rPr>
          <w:rFonts w:ascii="Arial" w:eastAsia="Arial" w:hAnsi="Arial" w:cs="Arial"/>
          <w:color w:val="000000" w:themeColor="text1"/>
          <w:sz w:val="24"/>
          <w:szCs w:val="24"/>
        </w:rPr>
        <w:t>300ml (about 10.14 oz)</w:t>
      </w:r>
      <w:r w:rsidR="08AEE1A0" w:rsidRPr="4ED3C645">
        <w:rPr>
          <w:rFonts w:ascii="Arial" w:eastAsia="Arial" w:hAnsi="Arial" w:cs="Arial"/>
          <w:color w:val="000000" w:themeColor="text1"/>
          <w:sz w:val="24"/>
          <w:szCs w:val="24"/>
        </w:rPr>
        <w:t xml:space="preserve"> </w:t>
      </w:r>
      <w:r w:rsidR="5B2A1B88" w:rsidRPr="4ED3C645">
        <w:rPr>
          <w:rFonts w:ascii="Arial" w:eastAsia="Arial" w:hAnsi="Arial" w:cs="Arial"/>
          <w:color w:val="000000" w:themeColor="text1"/>
          <w:sz w:val="24"/>
          <w:szCs w:val="24"/>
        </w:rPr>
        <w:t xml:space="preserve">of the </w:t>
      </w:r>
      <w:r w:rsidR="08AEE1A0" w:rsidRPr="4ED3C645">
        <w:rPr>
          <w:rFonts w:ascii="Arial" w:eastAsia="Arial" w:hAnsi="Arial" w:cs="Arial"/>
          <w:color w:val="000000" w:themeColor="text1"/>
          <w:sz w:val="24"/>
          <w:szCs w:val="24"/>
        </w:rPr>
        <w:t xml:space="preserve">sanitizer entirely </w:t>
      </w:r>
      <w:r w:rsidR="505FE239" w:rsidRPr="4ED3C645">
        <w:rPr>
          <w:rFonts w:ascii="Arial" w:eastAsia="Arial" w:hAnsi="Arial" w:cs="Arial"/>
          <w:color w:val="000000" w:themeColor="text1"/>
          <w:sz w:val="24"/>
          <w:szCs w:val="24"/>
        </w:rPr>
        <w:t>inside all three layers</w:t>
      </w:r>
      <w:r w:rsidR="7F962105" w:rsidRPr="4ED3C645">
        <w:rPr>
          <w:rFonts w:ascii="Arial" w:eastAsia="Arial" w:hAnsi="Arial" w:cs="Arial"/>
          <w:color w:val="000000" w:themeColor="text1"/>
          <w:sz w:val="24"/>
          <w:szCs w:val="24"/>
        </w:rPr>
        <w:t xml:space="preserve"> (A, B, C)</w:t>
      </w:r>
      <w:r w:rsidR="505FE239" w:rsidRPr="4ED3C645">
        <w:rPr>
          <w:rFonts w:ascii="Arial" w:eastAsia="Arial" w:hAnsi="Arial" w:cs="Arial"/>
          <w:color w:val="000000" w:themeColor="text1"/>
          <w:sz w:val="24"/>
          <w:szCs w:val="24"/>
        </w:rPr>
        <w:t xml:space="preserve"> and outside of layers A and B</w:t>
      </w:r>
      <w:r w:rsidR="08AEE1A0" w:rsidRPr="4ED3C645">
        <w:rPr>
          <w:rFonts w:ascii="Arial" w:eastAsia="Arial" w:hAnsi="Arial" w:cs="Arial"/>
          <w:color w:val="000000" w:themeColor="text1"/>
          <w:sz w:val="24"/>
          <w:szCs w:val="24"/>
        </w:rPr>
        <w:t xml:space="preserve"> </w:t>
      </w:r>
      <w:r w:rsidR="24D26AE3" w:rsidRPr="4ED3C645">
        <w:rPr>
          <w:rFonts w:ascii="Arial" w:eastAsia="Arial" w:hAnsi="Arial" w:cs="Arial"/>
          <w:color w:val="000000" w:themeColor="text1"/>
          <w:sz w:val="24"/>
          <w:szCs w:val="24"/>
        </w:rPr>
        <w:t>continuously for</w:t>
      </w:r>
      <w:r w:rsidR="1AC4CE1C" w:rsidRPr="4ED3C645">
        <w:rPr>
          <w:rFonts w:ascii="Arial" w:eastAsia="Arial" w:hAnsi="Arial" w:cs="Arial"/>
          <w:color w:val="000000" w:themeColor="text1"/>
          <w:sz w:val="24"/>
          <w:szCs w:val="24"/>
        </w:rPr>
        <w:t xml:space="preserve"> at least 1min and </w:t>
      </w:r>
      <w:r w:rsidR="08AEE1A0" w:rsidRPr="4ED3C645">
        <w:rPr>
          <w:rFonts w:ascii="Arial" w:eastAsia="Arial" w:hAnsi="Arial" w:cs="Arial"/>
          <w:color w:val="000000" w:themeColor="text1"/>
          <w:sz w:val="24"/>
          <w:szCs w:val="24"/>
        </w:rPr>
        <w:t xml:space="preserve">let it air dry. </w:t>
      </w:r>
      <w:r>
        <w:br/>
      </w:r>
      <w:r w:rsidR="08AEE1A0" w:rsidRPr="4ED3C645">
        <w:rPr>
          <w:rFonts w:ascii="Arial" w:eastAsia="Arial" w:hAnsi="Arial" w:cs="Arial"/>
          <w:color w:val="000000" w:themeColor="text1"/>
          <w:sz w:val="24"/>
          <w:szCs w:val="24"/>
        </w:rPr>
        <w:t>[Note</w:t>
      </w:r>
      <w:r w:rsidR="15D03B5F" w:rsidRPr="4ED3C645">
        <w:rPr>
          <w:rFonts w:ascii="Arial" w:eastAsia="Arial" w:hAnsi="Arial" w:cs="Arial"/>
          <w:color w:val="000000" w:themeColor="text1"/>
          <w:sz w:val="24"/>
          <w:szCs w:val="24"/>
        </w:rPr>
        <w:t xml:space="preserve"> 3</w:t>
      </w:r>
      <w:r w:rsidR="08AEE1A0" w:rsidRPr="4ED3C645">
        <w:rPr>
          <w:rFonts w:ascii="Arial" w:eastAsia="Arial" w:hAnsi="Arial" w:cs="Arial"/>
          <w:color w:val="000000" w:themeColor="text1"/>
          <w:sz w:val="24"/>
          <w:szCs w:val="24"/>
        </w:rPr>
        <w:t xml:space="preserve">: </w:t>
      </w:r>
      <w:r w:rsidR="1DA58653" w:rsidRPr="4ED3C645">
        <w:rPr>
          <w:rFonts w:ascii="Arial" w:eastAsia="Arial" w:hAnsi="Arial" w:cs="Arial"/>
          <w:color w:val="000000" w:themeColor="text1"/>
          <w:sz w:val="24"/>
          <w:szCs w:val="24"/>
        </w:rPr>
        <w:t xml:space="preserve">It is recommended not to wash off the </w:t>
      </w:r>
      <w:r w:rsidR="08AEE1A0" w:rsidRPr="4ED3C645">
        <w:rPr>
          <w:rFonts w:ascii="Arial" w:eastAsia="Arial" w:hAnsi="Arial" w:cs="Arial"/>
          <w:color w:val="000000" w:themeColor="text1"/>
          <w:sz w:val="24"/>
          <w:szCs w:val="24"/>
        </w:rPr>
        <w:t>sanitizer from the surface]</w:t>
      </w:r>
      <w:r w:rsidR="00A31DDE" w:rsidRPr="4ED3C645">
        <w:rPr>
          <w:rFonts w:ascii="Arial" w:eastAsia="Arial" w:hAnsi="Arial" w:cs="Arial"/>
          <w:color w:val="000000" w:themeColor="text1"/>
          <w:sz w:val="24"/>
          <w:szCs w:val="24"/>
        </w:rPr>
        <w:t xml:space="preserve">. </w:t>
      </w:r>
    </w:p>
    <w:p w14:paraId="74470ADE" w14:textId="31571792" w:rsidR="0057154C" w:rsidRPr="00B10352" w:rsidRDefault="0F7398CF" w:rsidP="43AA584F">
      <w:pPr>
        <w:pStyle w:val="ListParagraph"/>
        <w:numPr>
          <w:ilvl w:val="0"/>
          <w:numId w:val="15"/>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Use the same procedure to</w:t>
      </w:r>
      <w:r w:rsidR="259E802F" w:rsidRPr="00B10352">
        <w:rPr>
          <w:rFonts w:ascii="Arial" w:eastAsia="Arial" w:hAnsi="Arial" w:cs="Arial"/>
          <w:color w:val="000000" w:themeColor="text1"/>
          <w:sz w:val="24"/>
          <w:szCs w:val="24"/>
        </w:rPr>
        <w:t xml:space="preserve"> </w:t>
      </w:r>
      <w:r w:rsidRPr="00B10352">
        <w:rPr>
          <w:rFonts w:ascii="Arial" w:eastAsia="Arial" w:hAnsi="Arial" w:cs="Arial"/>
          <w:color w:val="000000" w:themeColor="text1"/>
          <w:sz w:val="24"/>
          <w:szCs w:val="24"/>
        </w:rPr>
        <w:t>sanitize the bolts of the internal chamber</w:t>
      </w:r>
      <w:r w:rsidR="7319EF21" w:rsidRPr="00B10352">
        <w:rPr>
          <w:rFonts w:ascii="Arial" w:eastAsia="Arial" w:hAnsi="Arial" w:cs="Arial"/>
          <w:color w:val="000000" w:themeColor="text1"/>
          <w:sz w:val="24"/>
          <w:szCs w:val="24"/>
        </w:rPr>
        <w:t xml:space="preserve">. </w:t>
      </w:r>
    </w:p>
    <w:p w14:paraId="1C68DBC5" w14:textId="7D5C2A7F" w:rsidR="0057154C" w:rsidRPr="00B10352" w:rsidRDefault="2FA9E04F" w:rsidP="43AA584F">
      <w:pPr>
        <w:pStyle w:val="ListParagraph"/>
        <w:numPr>
          <w:ilvl w:val="0"/>
          <w:numId w:val="15"/>
        </w:numPr>
        <w:jc w:val="both"/>
        <w:rPr>
          <w:rFonts w:ascii="Arial" w:eastAsia="Arial" w:hAnsi="Arial" w:cs="Arial"/>
          <w:color w:val="000000" w:themeColor="text1"/>
          <w:sz w:val="24"/>
          <w:szCs w:val="24"/>
        </w:rPr>
      </w:pPr>
      <w:r w:rsidRPr="4F6AFB80">
        <w:rPr>
          <w:rFonts w:ascii="Arial" w:eastAsia="Arial" w:hAnsi="Arial" w:cs="Arial"/>
          <w:color w:val="000000" w:themeColor="text1"/>
          <w:sz w:val="24"/>
          <w:szCs w:val="24"/>
        </w:rPr>
        <w:t xml:space="preserve">Once the surface is </w:t>
      </w:r>
      <w:r w:rsidR="7F54BA9E" w:rsidRPr="4F6AFB80">
        <w:rPr>
          <w:rFonts w:ascii="Arial" w:eastAsia="Arial" w:hAnsi="Arial" w:cs="Arial"/>
          <w:color w:val="000000" w:themeColor="text1"/>
          <w:sz w:val="24"/>
          <w:szCs w:val="24"/>
        </w:rPr>
        <w:t>sprayed with the sanitizer</w:t>
      </w:r>
      <w:r w:rsidRPr="4F6AFB80">
        <w:rPr>
          <w:rFonts w:ascii="Arial" w:eastAsia="Arial" w:hAnsi="Arial" w:cs="Arial"/>
          <w:color w:val="000000" w:themeColor="text1"/>
          <w:sz w:val="24"/>
          <w:szCs w:val="24"/>
        </w:rPr>
        <w:t xml:space="preserve">, place the internal chamber of the unit on the </w:t>
      </w:r>
      <w:r w:rsidR="07A8CD6D" w:rsidRPr="4F6AFB80">
        <w:rPr>
          <w:rFonts w:ascii="Arial" w:eastAsia="Arial" w:hAnsi="Arial" w:cs="Arial"/>
          <w:color w:val="000000" w:themeColor="text1"/>
          <w:sz w:val="24"/>
          <w:szCs w:val="24"/>
        </w:rPr>
        <w:t>water-collecting</w:t>
      </w:r>
      <w:r w:rsidRPr="4F6AFB80">
        <w:rPr>
          <w:rFonts w:ascii="Arial" w:eastAsia="Arial" w:hAnsi="Arial" w:cs="Arial"/>
          <w:color w:val="000000" w:themeColor="text1"/>
          <w:sz w:val="24"/>
          <w:szCs w:val="24"/>
        </w:rPr>
        <w:t xml:space="preserve"> chamber and replace the bolts using a drill </w:t>
      </w:r>
      <w:r w:rsidR="5E0736F2" w:rsidRPr="4F6AFB80">
        <w:rPr>
          <w:rFonts w:ascii="Arial" w:eastAsia="Arial" w:hAnsi="Arial" w:cs="Arial"/>
          <w:color w:val="000000" w:themeColor="text1"/>
          <w:sz w:val="24"/>
          <w:szCs w:val="24"/>
        </w:rPr>
        <w:t>or wrench</w:t>
      </w:r>
      <w:r w:rsidRPr="4F6AFB80">
        <w:rPr>
          <w:rFonts w:ascii="Arial" w:eastAsia="Arial" w:hAnsi="Arial" w:cs="Arial"/>
          <w:color w:val="000000" w:themeColor="text1"/>
          <w:sz w:val="24"/>
          <w:szCs w:val="24"/>
        </w:rPr>
        <w:t xml:space="preserve">. </w:t>
      </w:r>
    </w:p>
    <w:p w14:paraId="0DE10464" w14:textId="18C02A7F" w:rsidR="0057154C" w:rsidRPr="00B10352" w:rsidRDefault="4650D6A9" w:rsidP="43AA584F">
      <w:pPr>
        <w:pStyle w:val="ListParagraph"/>
        <w:numPr>
          <w:ilvl w:val="0"/>
          <w:numId w:val="15"/>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Place the loading basket on the internal chamber.</w:t>
      </w:r>
    </w:p>
    <w:p w14:paraId="57C22AB0" w14:textId="3C6D51B4" w:rsidR="00896C44" w:rsidRPr="00B10352" w:rsidRDefault="556E9C84" w:rsidP="43AA584F">
      <w:pPr>
        <w:pStyle w:val="ListParagraph"/>
        <w:numPr>
          <w:ilvl w:val="0"/>
          <w:numId w:val="15"/>
        </w:numPr>
        <w:jc w:val="both"/>
        <w:rPr>
          <w:rFonts w:ascii="Arial" w:eastAsia="Arial" w:hAnsi="Arial" w:cs="Arial"/>
          <w:color w:val="000000" w:themeColor="text1"/>
          <w:sz w:val="24"/>
          <w:szCs w:val="24"/>
        </w:rPr>
      </w:pPr>
      <w:r w:rsidRPr="00B10352">
        <w:rPr>
          <w:rFonts w:ascii="Arial" w:eastAsia="Arial" w:hAnsi="Arial" w:cs="Arial"/>
          <w:color w:val="000000" w:themeColor="text1"/>
          <w:sz w:val="24"/>
          <w:szCs w:val="24"/>
        </w:rPr>
        <w:t>The unit is ready for next use.</w:t>
      </w:r>
    </w:p>
    <w:p w14:paraId="4EEC7867" w14:textId="77777777" w:rsidR="00896C44" w:rsidRPr="00B10352" w:rsidRDefault="00896C44" w:rsidP="6D52E135">
      <w:pPr>
        <w:rPr>
          <w:rFonts w:ascii="Arial" w:eastAsia="Arial" w:hAnsi="Arial" w:cs="Arial"/>
          <w:color w:val="000000" w:themeColor="text1"/>
          <w:sz w:val="24"/>
          <w:szCs w:val="24"/>
        </w:rPr>
      </w:pPr>
      <w:r w:rsidRPr="00B10352">
        <w:br/>
      </w:r>
      <w:r w:rsidR="06995D1D" w:rsidRPr="00B10352">
        <w:rPr>
          <w:rFonts w:ascii="Arial" w:eastAsia="Arial" w:hAnsi="Arial" w:cs="Arial"/>
          <w:b/>
          <w:bCs/>
          <w:color w:val="000000" w:themeColor="text1"/>
          <w:sz w:val="24"/>
          <w:szCs w:val="24"/>
        </w:rPr>
        <w:t>MONITORING</w:t>
      </w:r>
      <w:r w:rsidR="06995D1D" w:rsidRPr="00B10352">
        <w:rPr>
          <w:rFonts w:ascii="Arial" w:eastAsia="Arial" w:hAnsi="Arial" w:cs="Arial"/>
          <w:color w:val="000000" w:themeColor="text1"/>
          <w:sz w:val="24"/>
          <w:szCs w:val="24"/>
        </w:rPr>
        <w:t>:</w:t>
      </w:r>
    </w:p>
    <w:p w14:paraId="3D8CC4D8" w14:textId="79A52FC9" w:rsidR="44A7A656" w:rsidRPr="00B10352" w:rsidRDefault="55AE9026" w:rsidP="26EB5023">
      <w:pPr>
        <w:pStyle w:val="NormalWeb"/>
        <w:numPr>
          <w:ilvl w:val="0"/>
          <w:numId w:val="8"/>
        </w:numPr>
        <w:spacing w:before="240" w:beforeAutospacing="0" w:after="240" w:afterAutospacing="0"/>
        <w:jc w:val="both"/>
        <w:rPr>
          <w:rFonts w:ascii="Arial" w:eastAsia="Arial" w:hAnsi="Arial" w:cs="Arial"/>
          <w:color w:val="000000" w:themeColor="text1"/>
        </w:rPr>
      </w:pPr>
      <w:r w:rsidRPr="26EB5023">
        <w:rPr>
          <w:rFonts w:ascii="Arial" w:eastAsia="Arial" w:hAnsi="Arial" w:cs="Arial"/>
          <w:color w:val="000000" w:themeColor="text1"/>
        </w:rPr>
        <w:t>A qualified team member</w:t>
      </w:r>
      <w:r w:rsidR="7078D8A9" w:rsidRPr="26EB5023">
        <w:rPr>
          <w:rFonts w:ascii="Arial" w:eastAsia="Arial" w:hAnsi="Arial" w:cs="Arial"/>
          <w:color w:val="000000" w:themeColor="text1"/>
        </w:rPr>
        <w:t xml:space="preserve"> must</w:t>
      </w:r>
      <w:r w:rsidR="1B28BD1A" w:rsidRPr="26EB5023">
        <w:rPr>
          <w:rFonts w:ascii="Arial" w:eastAsia="Arial" w:hAnsi="Arial" w:cs="Arial"/>
          <w:color w:val="000000" w:themeColor="text1"/>
        </w:rPr>
        <w:t xml:space="preserve"> visually</w:t>
      </w:r>
      <w:r w:rsidR="7078D8A9" w:rsidRPr="26EB5023">
        <w:rPr>
          <w:rFonts w:ascii="Arial" w:eastAsia="Arial" w:hAnsi="Arial" w:cs="Arial"/>
          <w:color w:val="000000" w:themeColor="text1"/>
        </w:rPr>
        <w:t xml:space="preserve"> inspect the </w:t>
      </w:r>
      <w:bookmarkStart w:id="6" w:name="_Int_OU9IYgnF"/>
      <w:r w:rsidR="225687BD" w:rsidRPr="26EB5023">
        <w:rPr>
          <w:rFonts w:ascii="Arial" w:eastAsia="Arial" w:hAnsi="Arial" w:cs="Arial"/>
          <w:color w:val="000000" w:themeColor="text1"/>
        </w:rPr>
        <w:t>greens</w:t>
      </w:r>
      <w:bookmarkEnd w:id="6"/>
      <w:r w:rsidR="225687BD" w:rsidRPr="26EB5023">
        <w:rPr>
          <w:rFonts w:ascii="Arial" w:eastAsia="Arial" w:hAnsi="Arial" w:cs="Arial"/>
          <w:color w:val="000000" w:themeColor="text1"/>
        </w:rPr>
        <w:t xml:space="preserve"> spinner</w:t>
      </w:r>
      <w:r w:rsidR="7078D8A9" w:rsidRPr="26EB5023">
        <w:rPr>
          <w:rFonts w:ascii="Arial" w:eastAsia="Arial" w:hAnsi="Arial" w:cs="Arial"/>
          <w:color w:val="000000" w:themeColor="text1"/>
        </w:rPr>
        <w:t xml:space="preserve"> </w:t>
      </w:r>
      <w:r w:rsidR="56E8180F" w:rsidRPr="26EB5023">
        <w:rPr>
          <w:rFonts w:ascii="Arial" w:eastAsia="Arial" w:hAnsi="Arial" w:cs="Arial"/>
          <w:color w:val="000000" w:themeColor="text1"/>
        </w:rPr>
        <w:t xml:space="preserve">for </w:t>
      </w:r>
      <w:r w:rsidR="5BE3FCBD" w:rsidRPr="26EB5023">
        <w:rPr>
          <w:rFonts w:ascii="Arial" w:eastAsia="Arial" w:hAnsi="Arial" w:cs="Arial"/>
          <w:color w:val="000000" w:themeColor="text1"/>
        </w:rPr>
        <w:t xml:space="preserve">the </w:t>
      </w:r>
      <w:r w:rsidR="56E8180F" w:rsidRPr="26EB5023">
        <w:rPr>
          <w:rFonts w:ascii="Arial" w:eastAsia="Arial" w:hAnsi="Arial" w:cs="Arial"/>
          <w:color w:val="000000" w:themeColor="text1"/>
        </w:rPr>
        <w:t xml:space="preserve">presence of any debris </w:t>
      </w:r>
      <w:r w:rsidR="7078D8A9" w:rsidRPr="26EB5023">
        <w:rPr>
          <w:rFonts w:ascii="Arial" w:eastAsia="Arial" w:hAnsi="Arial" w:cs="Arial"/>
          <w:color w:val="000000" w:themeColor="text1"/>
        </w:rPr>
        <w:t xml:space="preserve">before the </w:t>
      </w:r>
      <w:r w:rsidR="0045350D">
        <w:rPr>
          <w:rFonts w:ascii="Arial" w:eastAsia="Arial" w:hAnsi="Arial" w:cs="Arial"/>
          <w:color w:val="000000" w:themeColor="text1"/>
        </w:rPr>
        <w:t>production starts and after the production ends</w:t>
      </w:r>
      <w:r w:rsidR="7078D8A9" w:rsidRPr="26EB5023">
        <w:rPr>
          <w:rFonts w:ascii="Arial" w:eastAsia="Arial" w:hAnsi="Arial" w:cs="Arial"/>
          <w:color w:val="000000" w:themeColor="text1"/>
        </w:rPr>
        <w:t xml:space="preserve"> every day to </w:t>
      </w:r>
      <w:r w:rsidR="397E4B4F" w:rsidRPr="26EB5023">
        <w:rPr>
          <w:rFonts w:ascii="Arial" w:eastAsia="Arial" w:hAnsi="Arial" w:cs="Arial"/>
          <w:color w:val="000000" w:themeColor="text1"/>
        </w:rPr>
        <w:t>ensure</w:t>
      </w:r>
      <w:r w:rsidR="7078D8A9" w:rsidRPr="26EB5023">
        <w:rPr>
          <w:rFonts w:ascii="Arial" w:eastAsia="Arial" w:hAnsi="Arial" w:cs="Arial"/>
          <w:color w:val="000000" w:themeColor="text1"/>
        </w:rPr>
        <w:t xml:space="preserve"> </w:t>
      </w:r>
      <w:r w:rsidR="3066B335" w:rsidRPr="26EB5023">
        <w:rPr>
          <w:rFonts w:ascii="Arial" w:eastAsia="Arial" w:hAnsi="Arial" w:cs="Arial"/>
          <w:color w:val="000000" w:themeColor="text1"/>
        </w:rPr>
        <w:t xml:space="preserve">the </w:t>
      </w:r>
      <w:r w:rsidR="7078D8A9" w:rsidRPr="26EB5023">
        <w:rPr>
          <w:rFonts w:ascii="Arial" w:eastAsia="Arial" w:hAnsi="Arial" w:cs="Arial"/>
          <w:color w:val="000000" w:themeColor="text1"/>
        </w:rPr>
        <w:t>cleaning and sanitizing procedure.</w:t>
      </w:r>
      <w:r w:rsidR="2043F400" w:rsidRPr="26EB5023">
        <w:rPr>
          <w:rFonts w:ascii="Arial" w:eastAsia="Arial" w:hAnsi="Arial" w:cs="Arial"/>
          <w:color w:val="000000" w:themeColor="text1"/>
        </w:rPr>
        <w:t xml:space="preserve"> </w:t>
      </w:r>
    </w:p>
    <w:p w14:paraId="37FFB3B6" w14:textId="5127312C" w:rsidR="6AE02573" w:rsidRPr="00B10352" w:rsidRDefault="6AE02573" w:rsidP="6D52E135">
      <w:pPr>
        <w:pStyle w:val="NormalWeb"/>
        <w:numPr>
          <w:ilvl w:val="0"/>
          <w:numId w:val="8"/>
        </w:numPr>
        <w:spacing w:before="240" w:beforeAutospacing="0" w:after="240" w:afterAutospacing="0"/>
        <w:jc w:val="both"/>
        <w:rPr>
          <w:rFonts w:ascii="Arial" w:eastAsia="Arial" w:hAnsi="Arial" w:cs="Arial"/>
          <w:color w:val="000000" w:themeColor="text1"/>
        </w:rPr>
      </w:pPr>
      <w:r w:rsidRPr="00B10352">
        <w:rPr>
          <w:rFonts w:ascii="Arial" w:eastAsia="Arial" w:hAnsi="Arial" w:cs="Arial"/>
          <w:color w:val="000000" w:themeColor="text1"/>
        </w:rPr>
        <w:t xml:space="preserve">Record the </w:t>
      </w:r>
      <w:r w:rsidR="0045350D">
        <w:rPr>
          <w:rFonts w:ascii="Arial" w:eastAsia="Arial" w:hAnsi="Arial" w:cs="Arial"/>
          <w:color w:val="000000" w:themeColor="text1"/>
        </w:rPr>
        <w:t xml:space="preserve">concentration of the sanitizer solution </w:t>
      </w:r>
      <w:r w:rsidR="12CA57F5" w:rsidRPr="00B10352">
        <w:rPr>
          <w:rFonts w:ascii="Arial" w:eastAsia="Arial" w:hAnsi="Arial" w:cs="Arial"/>
          <w:color w:val="000000" w:themeColor="text1"/>
        </w:rPr>
        <w:t>every time after preparation</w:t>
      </w:r>
      <w:r w:rsidR="00AF7142" w:rsidRPr="00B10352">
        <w:rPr>
          <w:rFonts w:ascii="Arial" w:eastAsia="Arial" w:hAnsi="Arial" w:cs="Arial"/>
          <w:color w:val="000000" w:themeColor="text1"/>
        </w:rPr>
        <w:t xml:space="preserve"> using </w:t>
      </w:r>
      <w:r w:rsidR="367383C1" w:rsidRPr="00B10352">
        <w:rPr>
          <w:rFonts w:ascii="Arial" w:eastAsia="Arial" w:hAnsi="Arial" w:cs="Arial"/>
          <w:color w:val="000000" w:themeColor="text1"/>
        </w:rPr>
        <w:t xml:space="preserve">appropriate ppm test strips specific for peroxyacetic acid. </w:t>
      </w:r>
    </w:p>
    <w:p w14:paraId="3EFC0A0A" w14:textId="692104A1" w:rsidR="00896C44" w:rsidRPr="00B10352" w:rsidRDefault="736D1379" w:rsidP="194570FB">
      <w:pPr>
        <w:pStyle w:val="NormalWeb"/>
        <w:numPr>
          <w:ilvl w:val="0"/>
          <w:numId w:val="8"/>
        </w:numPr>
        <w:spacing w:before="240" w:beforeAutospacing="0" w:after="240" w:afterAutospacing="0"/>
        <w:jc w:val="both"/>
        <w:rPr>
          <w:rFonts w:ascii="Arial" w:eastAsia="Arial" w:hAnsi="Arial" w:cs="Arial"/>
          <w:color w:val="000000" w:themeColor="text1"/>
        </w:rPr>
      </w:pPr>
      <w:r w:rsidRPr="00B10352">
        <w:rPr>
          <w:rFonts w:ascii="Arial" w:eastAsia="Arial" w:hAnsi="Arial" w:cs="Arial"/>
          <w:color w:val="000000" w:themeColor="text1"/>
        </w:rPr>
        <w:t xml:space="preserve">The </w:t>
      </w:r>
      <w:r w:rsidR="55A40D8F" w:rsidRPr="00B10352">
        <w:rPr>
          <w:rFonts w:ascii="Arial" w:eastAsia="Arial" w:hAnsi="Arial" w:cs="Arial"/>
          <w:color w:val="000000" w:themeColor="text1"/>
        </w:rPr>
        <w:t>qualified team member</w:t>
      </w:r>
      <w:r w:rsidRPr="00B10352">
        <w:rPr>
          <w:rFonts w:ascii="Arial" w:eastAsia="Arial" w:hAnsi="Arial" w:cs="Arial"/>
          <w:color w:val="000000" w:themeColor="text1"/>
        </w:rPr>
        <w:t xml:space="preserve"> should record and sign the logbook after</w:t>
      </w:r>
      <w:r w:rsidR="392A1CB9" w:rsidRPr="00B10352">
        <w:rPr>
          <w:rFonts w:ascii="Arial" w:eastAsia="Arial" w:hAnsi="Arial" w:cs="Arial"/>
          <w:color w:val="000000" w:themeColor="text1"/>
        </w:rPr>
        <w:t xml:space="preserve"> visual</w:t>
      </w:r>
      <w:r w:rsidRPr="00B10352">
        <w:rPr>
          <w:rFonts w:ascii="Arial" w:eastAsia="Arial" w:hAnsi="Arial" w:cs="Arial"/>
          <w:color w:val="000000" w:themeColor="text1"/>
        </w:rPr>
        <w:t xml:space="preserve"> inspection (</w:t>
      </w:r>
      <w:r w:rsidR="0045350D">
        <w:rPr>
          <w:rFonts w:ascii="Arial" w:eastAsia="Arial" w:hAnsi="Arial" w:cs="Arial"/>
          <w:color w:val="000000" w:themeColor="text1"/>
        </w:rPr>
        <w:t xml:space="preserve">the format is given in the recordkeeping section). If the equipment is not cleaned and sanitized, implement </w:t>
      </w:r>
      <w:r w:rsidR="00A31DDE">
        <w:rPr>
          <w:rFonts w:ascii="Arial" w:eastAsia="Arial" w:hAnsi="Arial" w:cs="Arial"/>
          <w:color w:val="000000" w:themeColor="text1"/>
        </w:rPr>
        <w:t>corrective</w:t>
      </w:r>
      <w:r w:rsidR="0045350D">
        <w:rPr>
          <w:rFonts w:ascii="Arial" w:eastAsia="Arial" w:hAnsi="Arial" w:cs="Arial"/>
          <w:color w:val="000000" w:themeColor="text1"/>
        </w:rPr>
        <w:t xml:space="preserve"> actions</w:t>
      </w:r>
      <w:r w:rsidR="55A40D8F" w:rsidRPr="00B10352">
        <w:rPr>
          <w:rFonts w:ascii="Arial" w:eastAsia="Arial" w:hAnsi="Arial" w:cs="Arial"/>
          <w:color w:val="000000" w:themeColor="text1"/>
        </w:rPr>
        <w:t xml:space="preserve">. </w:t>
      </w:r>
    </w:p>
    <w:p w14:paraId="661A055C" w14:textId="66879532" w:rsidR="00896C44" w:rsidRPr="00B10352" w:rsidRDefault="736D1379" w:rsidP="6D52E135">
      <w:pPr>
        <w:pStyle w:val="NormalWeb"/>
        <w:numPr>
          <w:ilvl w:val="0"/>
          <w:numId w:val="8"/>
        </w:numPr>
        <w:spacing w:before="240" w:beforeAutospacing="0" w:after="240" w:afterAutospacing="0"/>
        <w:jc w:val="both"/>
        <w:rPr>
          <w:rFonts w:ascii="Arial" w:eastAsia="Arial" w:hAnsi="Arial" w:cs="Arial"/>
          <w:color w:val="000000" w:themeColor="text1"/>
        </w:rPr>
      </w:pPr>
      <w:r w:rsidRPr="00B10352">
        <w:rPr>
          <w:rFonts w:ascii="Arial" w:eastAsia="Arial" w:hAnsi="Arial" w:cs="Arial"/>
          <w:color w:val="000000" w:themeColor="text1"/>
        </w:rPr>
        <w:t xml:space="preserve">The </w:t>
      </w:r>
      <w:r w:rsidR="00F82081">
        <w:rPr>
          <w:rFonts w:ascii="Arial" w:eastAsia="Arial" w:hAnsi="Arial" w:cs="Arial"/>
          <w:color w:val="000000" w:themeColor="text1"/>
        </w:rPr>
        <w:t>p</w:t>
      </w:r>
      <w:r w:rsidRPr="00B10352">
        <w:rPr>
          <w:rFonts w:ascii="Arial" w:eastAsia="Arial" w:hAnsi="Arial" w:cs="Arial"/>
          <w:color w:val="000000" w:themeColor="text1"/>
        </w:rPr>
        <w:t xml:space="preserve">roduction manager should ensure that the unit is cleaned and sanitized according to the standard operating procedure and </w:t>
      </w:r>
      <w:r w:rsidR="00DD1D2F" w:rsidRPr="00B10352">
        <w:rPr>
          <w:rFonts w:ascii="Arial" w:eastAsia="Arial" w:hAnsi="Arial" w:cs="Arial"/>
          <w:color w:val="000000" w:themeColor="text1"/>
        </w:rPr>
        <w:t xml:space="preserve">that </w:t>
      </w:r>
      <w:r w:rsidRPr="00B10352">
        <w:rPr>
          <w:rFonts w:ascii="Arial" w:eastAsia="Arial" w:hAnsi="Arial" w:cs="Arial"/>
          <w:color w:val="000000" w:themeColor="text1"/>
        </w:rPr>
        <w:t>the logbook is</w:t>
      </w:r>
      <w:r w:rsidR="00AE30DF" w:rsidRPr="00B10352">
        <w:rPr>
          <w:rFonts w:ascii="Arial" w:eastAsia="Arial" w:hAnsi="Arial" w:cs="Arial"/>
          <w:color w:val="000000" w:themeColor="text1"/>
        </w:rPr>
        <w:t xml:space="preserve"> reviewed to ensure that </w:t>
      </w:r>
      <w:r w:rsidRPr="00B10352">
        <w:rPr>
          <w:rFonts w:ascii="Arial" w:eastAsia="Arial" w:hAnsi="Arial" w:cs="Arial"/>
          <w:color w:val="000000" w:themeColor="text1"/>
        </w:rPr>
        <w:t>the unit is</w:t>
      </w:r>
      <w:r w:rsidR="00AE30DF" w:rsidRPr="00B10352">
        <w:rPr>
          <w:rFonts w:ascii="Arial" w:eastAsia="Arial" w:hAnsi="Arial" w:cs="Arial"/>
          <w:color w:val="000000" w:themeColor="text1"/>
        </w:rPr>
        <w:t xml:space="preserve"> being </w:t>
      </w:r>
      <w:r w:rsidRPr="00B10352">
        <w:rPr>
          <w:rFonts w:ascii="Arial" w:eastAsia="Arial" w:hAnsi="Arial" w:cs="Arial"/>
          <w:color w:val="000000" w:themeColor="text1"/>
        </w:rPr>
        <w:t xml:space="preserve">cleaned and sanitized. </w:t>
      </w:r>
    </w:p>
    <w:p w14:paraId="0F4C9190" w14:textId="77777777" w:rsidR="00896C44" w:rsidRPr="00B10352" w:rsidRDefault="00896C44" w:rsidP="6D52E135">
      <w:pPr>
        <w:pStyle w:val="NormalWeb"/>
        <w:spacing w:before="240" w:beforeAutospacing="0" w:after="240" w:afterAutospacing="0"/>
        <w:rPr>
          <w:rFonts w:ascii="Arial" w:eastAsia="Arial" w:hAnsi="Arial" w:cs="Arial"/>
          <w:color w:val="000000" w:themeColor="text1"/>
        </w:rPr>
      </w:pPr>
      <w:r w:rsidRPr="00B10352">
        <w:br/>
      </w:r>
      <w:r w:rsidR="06995D1D" w:rsidRPr="00B10352">
        <w:rPr>
          <w:rFonts w:ascii="Arial" w:eastAsia="Arial" w:hAnsi="Arial" w:cs="Arial"/>
          <w:b/>
          <w:bCs/>
          <w:color w:val="000000" w:themeColor="text1"/>
        </w:rPr>
        <w:t>CORRECTIVE ACTION</w:t>
      </w:r>
      <w:r w:rsidR="06995D1D" w:rsidRPr="00B10352">
        <w:rPr>
          <w:rFonts w:ascii="Arial" w:eastAsia="Arial" w:hAnsi="Arial" w:cs="Arial"/>
          <w:color w:val="000000" w:themeColor="text1"/>
        </w:rPr>
        <w:t>:</w:t>
      </w:r>
    </w:p>
    <w:p w14:paraId="02721318" w14:textId="01049485" w:rsidR="00A86678" w:rsidRPr="00B10352" w:rsidRDefault="402488F9" w:rsidP="6D52E135">
      <w:pPr>
        <w:pStyle w:val="NormalWeb"/>
        <w:numPr>
          <w:ilvl w:val="0"/>
          <w:numId w:val="10"/>
        </w:numPr>
        <w:spacing w:before="240" w:beforeAutospacing="0" w:after="240" w:afterAutospacing="0"/>
        <w:jc w:val="both"/>
        <w:rPr>
          <w:rFonts w:ascii="Arial" w:eastAsia="Arial" w:hAnsi="Arial" w:cs="Arial"/>
          <w:color w:val="000000" w:themeColor="text1"/>
        </w:rPr>
      </w:pPr>
      <w:r w:rsidRPr="00B10352">
        <w:rPr>
          <w:rFonts w:ascii="Arial" w:eastAsia="Arial" w:hAnsi="Arial" w:cs="Arial"/>
          <w:color w:val="000000" w:themeColor="text1"/>
        </w:rPr>
        <w:t>If the equipment is not cleaned or sanitized properly, the correction is to reclean and sanitize the equipment immediately.</w:t>
      </w:r>
    </w:p>
    <w:p w14:paraId="350EC11E" w14:textId="6335EB47" w:rsidR="3446455B" w:rsidRPr="00B10352" w:rsidRDefault="5950DE29" w:rsidP="26EB5023">
      <w:pPr>
        <w:pStyle w:val="NormalWeb"/>
        <w:numPr>
          <w:ilvl w:val="0"/>
          <w:numId w:val="10"/>
        </w:numPr>
        <w:spacing w:before="240" w:beforeAutospacing="0" w:after="240" w:afterAutospacing="0"/>
        <w:jc w:val="both"/>
        <w:rPr>
          <w:rFonts w:ascii="Arial" w:eastAsia="Arial" w:hAnsi="Arial" w:cs="Arial"/>
          <w:color w:val="000000" w:themeColor="text1"/>
        </w:rPr>
      </w:pPr>
      <w:r w:rsidRPr="26EB5023">
        <w:rPr>
          <w:rFonts w:ascii="Arial" w:eastAsia="Arial" w:hAnsi="Arial" w:cs="Arial"/>
          <w:color w:val="000000" w:themeColor="text1"/>
        </w:rPr>
        <w:t xml:space="preserve">If the cleaning and sanitizing </w:t>
      </w:r>
      <w:r w:rsidR="41ABF780" w:rsidRPr="26EB5023">
        <w:rPr>
          <w:rFonts w:ascii="Arial" w:eastAsia="Arial" w:hAnsi="Arial" w:cs="Arial"/>
          <w:color w:val="000000" w:themeColor="text1"/>
        </w:rPr>
        <w:t>are</w:t>
      </w:r>
      <w:r w:rsidRPr="26EB5023">
        <w:rPr>
          <w:rFonts w:ascii="Arial" w:eastAsia="Arial" w:hAnsi="Arial" w:cs="Arial"/>
          <w:color w:val="000000" w:themeColor="text1"/>
        </w:rPr>
        <w:t xml:space="preserve"> not followed according to the </w:t>
      </w:r>
      <w:r w:rsidR="22369C56" w:rsidRPr="26EB5023">
        <w:rPr>
          <w:rFonts w:ascii="Arial" w:eastAsia="Arial" w:hAnsi="Arial" w:cs="Arial"/>
          <w:color w:val="000000" w:themeColor="text1"/>
        </w:rPr>
        <w:t>procedure</w:t>
      </w:r>
      <w:r w:rsidR="108E4424" w:rsidRPr="26EB5023">
        <w:rPr>
          <w:rFonts w:ascii="Arial" w:eastAsia="Arial" w:hAnsi="Arial" w:cs="Arial"/>
          <w:color w:val="000000" w:themeColor="text1"/>
        </w:rPr>
        <w:t xml:space="preserve">, </w:t>
      </w:r>
      <w:r w:rsidRPr="26EB5023">
        <w:rPr>
          <w:rFonts w:ascii="Arial" w:eastAsia="Arial" w:hAnsi="Arial" w:cs="Arial"/>
          <w:color w:val="000000" w:themeColor="text1"/>
        </w:rPr>
        <w:t xml:space="preserve">identify the root </w:t>
      </w:r>
      <w:r w:rsidR="00A31DDE" w:rsidRPr="26EB5023">
        <w:rPr>
          <w:rFonts w:ascii="Arial" w:eastAsia="Arial" w:hAnsi="Arial" w:cs="Arial"/>
          <w:color w:val="000000" w:themeColor="text1"/>
        </w:rPr>
        <w:t>cause,</w:t>
      </w:r>
      <w:r w:rsidRPr="26EB5023">
        <w:rPr>
          <w:rFonts w:ascii="Arial" w:eastAsia="Arial" w:hAnsi="Arial" w:cs="Arial"/>
          <w:color w:val="000000" w:themeColor="text1"/>
        </w:rPr>
        <w:t xml:space="preserve"> and determine </w:t>
      </w:r>
      <w:r w:rsidR="499BDEC7" w:rsidRPr="26EB5023">
        <w:rPr>
          <w:rFonts w:ascii="Arial" w:eastAsia="Arial" w:hAnsi="Arial" w:cs="Arial"/>
          <w:color w:val="000000" w:themeColor="text1"/>
        </w:rPr>
        <w:t xml:space="preserve">the </w:t>
      </w:r>
      <w:r w:rsidRPr="26EB5023">
        <w:rPr>
          <w:rFonts w:ascii="Arial" w:eastAsia="Arial" w:hAnsi="Arial" w:cs="Arial"/>
          <w:color w:val="000000" w:themeColor="text1"/>
        </w:rPr>
        <w:t xml:space="preserve">actions needed. </w:t>
      </w:r>
    </w:p>
    <w:p w14:paraId="207CD818" w14:textId="1B33C5E9" w:rsidR="003F51FA" w:rsidRPr="00B10352" w:rsidRDefault="0595008A" w:rsidP="5A038D32">
      <w:pPr>
        <w:pStyle w:val="NormalWeb"/>
        <w:numPr>
          <w:ilvl w:val="0"/>
          <w:numId w:val="10"/>
        </w:numPr>
        <w:spacing w:before="240" w:beforeAutospacing="0" w:after="240" w:afterAutospacing="0"/>
        <w:jc w:val="both"/>
        <w:rPr>
          <w:rFonts w:ascii="Arial" w:eastAsia="Arial" w:hAnsi="Arial" w:cs="Arial"/>
          <w:color w:val="000000" w:themeColor="text1"/>
        </w:rPr>
      </w:pPr>
      <w:r w:rsidRPr="00B10352">
        <w:rPr>
          <w:rFonts w:ascii="Arial" w:eastAsia="Arial" w:hAnsi="Arial" w:cs="Arial"/>
          <w:color w:val="000000" w:themeColor="text1"/>
        </w:rPr>
        <w:t xml:space="preserve">If the sanitizer concentration is incorrect, a new solution should be </w:t>
      </w:r>
      <w:r w:rsidR="1535EC0C" w:rsidRPr="00B10352">
        <w:rPr>
          <w:rFonts w:ascii="Arial" w:eastAsia="Arial" w:hAnsi="Arial" w:cs="Arial"/>
          <w:color w:val="000000" w:themeColor="text1"/>
        </w:rPr>
        <w:t>prepared.</w:t>
      </w:r>
      <w:r w:rsidR="0748E219" w:rsidRPr="00B10352">
        <w:rPr>
          <w:rFonts w:ascii="Arial" w:eastAsia="Arial" w:hAnsi="Arial" w:cs="Arial"/>
          <w:color w:val="000000" w:themeColor="text1"/>
        </w:rPr>
        <w:t xml:space="preserve"> Adjust the concentration </w:t>
      </w:r>
      <w:r w:rsidR="3EA00C0F" w:rsidRPr="00B10352">
        <w:rPr>
          <w:rFonts w:ascii="Arial" w:eastAsia="Arial" w:hAnsi="Arial" w:cs="Arial"/>
          <w:color w:val="000000" w:themeColor="text1"/>
        </w:rPr>
        <w:t>by adding</w:t>
      </w:r>
      <w:r w:rsidR="137ADB51" w:rsidRPr="00B10352">
        <w:rPr>
          <w:rFonts w:ascii="Arial" w:eastAsia="Arial" w:hAnsi="Arial" w:cs="Arial"/>
          <w:color w:val="000000" w:themeColor="text1"/>
        </w:rPr>
        <w:t xml:space="preserve"> </w:t>
      </w:r>
      <w:r w:rsidR="4E80DD30" w:rsidRPr="00B10352">
        <w:rPr>
          <w:rFonts w:ascii="Arial" w:eastAsia="Arial" w:hAnsi="Arial" w:cs="Arial"/>
          <w:color w:val="000000" w:themeColor="text1"/>
        </w:rPr>
        <w:t>concentrated</w:t>
      </w:r>
      <w:r w:rsidR="137ADB51" w:rsidRPr="00B10352">
        <w:rPr>
          <w:rFonts w:ascii="Arial" w:eastAsia="Arial" w:hAnsi="Arial" w:cs="Arial"/>
          <w:color w:val="000000" w:themeColor="text1"/>
        </w:rPr>
        <w:t xml:space="preserve"> sanitizer if the ppm</w:t>
      </w:r>
      <w:r w:rsidR="4709CAF2" w:rsidRPr="00B10352">
        <w:rPr>
          <w:rFonts w:ascii="Arial" w:eastAsia="Arial" w:hAnsi="Arial" w:cs="Arial"/>
          <w:color w:val="000000" w:themeColor="text1"/>
        </w:rPr>
        <w:t xml:space="preserve"> is below the limits </w:t>
      </w:r>
      <w:r w:rsidR="4826CC9A" w:rsidRPr="00B10352">
        <w:rPr>
          <w:rFonts w:ascii="Arial" w:eastAsia="Arial" w:hAnsi="Arial" w:cs="Arial"/>
          <w:color w:val="000000" w:themeColor="text1"/>
        </w:rPr>
        <w:t xml:space="preserve">or by adding water if </w:t>
      </w:r>
      <w:r w:rsidR="00F82081">
        <w:rPr>
          <w:rFonts w:ascii="Arial" w:eastAsia="Arial" w:hAnsi="Arial" w:cs="Arial"/>
          <w:color w:val="000000" w:themeColor="text1"/>
        </w:rPr>
        <w:t>it is above the limits before applying it to the food-contact</w:t>
      </w:r>
      <w:r w:rsidR="386CE8BE" w:rsidRPr="00B10352">
        <w:rPr>
          <w:rFonts w:ascii="Arial" w:eastAsia="Arial" w:hAnsi="Arial" w:cs="Arial"/>
          <w:color w:val="000000" w:themeColor="text1"/>
        </w:rPr>
        <w:t xml:space="preserve"> surface</w:t>
      </w:r>
      <w:r w:rsidR="4826CC9A" w:rsidRPr="00B10352">
        <w:rPr>
          <w:rFonts w:ascii="Arial" w:eastAsia="Arial" w:hAnsi="Arial" w:cs="Arial"/>
          <w:color w:val="000000" w:themeColor="text1"/>
        </w:rPr>
        <w:t>.</w:t>
      </w:r>
      <w:r w:rsidR="1B376953" w:rsidRPr="00B10352">
        <w:rPr>
          <w:rFonts w:ascii="Arial" w:eastAsia="Arial" w:hAnsi="Arial" w:cs="Arial"/>
          <w:color w:val="000000" w:themeColor="text1"/>
        </w:rPr>
        <w:t xml:space="preserve"> </w:t>
      </w:r>
    </w:p>
    <w:p w14:paraId="678739AC" w14:textId="73691980" w:rsidR="003F51FA" w:rsidRPr="00B10352" w:rsidRDefault="7413D816" w:rsidP="43AA584F">
      <w:pPr>
        <w:pStyle w:val="NormalWeb"/>
        <w:numPr>
          <w:ilvl w:val="0"/>
          <w:numId w:val="10"/>
        </w:numPr>
        <w:spacing w:before="240" w:beforeAutospacing="0" w:after="240" w:afterAutospacing="0"/>
        <w:jc w:val="both"/>
        <w:rPr>
          <w:rFonts w:ascii="Arial" w:eastAsia="Arial" w:hAnsi="Arial" w:cs="Arial"/>
          <w:color w:val="000000" w:themeColor="text1"/>
        </w:rPr>
        <w:sectPr w:rsidR="003F51FA" w:rsidRPr="00B10352">
          <w:headerReference w:type="default" r:id="rId15"/>
          <w:footerReference w:type="default" r:id="rId16"/>
          <w:pgSz w:w="12240" w:h="15840"/>
          <w:pgMar w:top="1440" w:right="1440" w:bottom="1440" w:left="1440" w:header="720" w:footer="720" w:gutter="0"/>
          <w:cols w:space="720"/>
          <w:docGrid w:linePitch="360"/>
        </w:sectPr>
      </w:pPr>
      <w:r w:rsidRPr="00B10352">
        <w:rPr>
          <w:rFonts w:ascii="Arial" w:eastAsia="Arial" w:hAnsi="Arial" w:cs="Arial"/>
          <w:color w:val="000000" w:themeColor="text1"/>
        </w:rPr>
        <w:t>If food residue or debris is observed on the equipment after cleaning and sanitizing, the equipment should be re-cleaned and re-s</w:t>
      </w:r>
      <w:r w:rsidR="07E9048C" w:rsidRPr="00B10352">
        <w:rPr>
          <w:rFonts w:ascii="Arial" w:eastAsia="Arial" w:hAnsi="Arial" w:cs="Arial"/>
          <w:color w:val="000000" w:themeColor="text1"/>
        </w:rPr>
        <w:t xml:space="preserve">anitized. The personnel cleaning the equipment may need to be re-trained. </w:t>
      </w:r>
    </w:p>
    <w:p w14:paraId="306B5D12" w14:textId="7005C3E2" w:rsidR="376F9E1F" w:rsidRPr="00B10352" w:rsidRDefault="1678F72E" w:rsidP="194570FB">
      <w:pPr>
        <w:pStyle w:val="NormalWeb"/>
        <w:spacing w:before="240" w:beforeAutospacing="0" w:after="240" w:afterAutospacing="0"/>
        <w:rPr>
          <w:rFonts w:ascii="Arial" w:eastAsia="Arial" w:hAnsi="Arial" w:cs="Arial"/>
          <w:color w:val="000000" w:themeColor="text1"/>
        </w:rPr>
      </w:pPr>
      <w:r w:rsidRPr="00B10352">
        <w:rPr>
          <w:rFonts w:ascii="Arial" w:eastAsia="Arial" w:hAnsi="Arial" w:cs="Arial"/>
          <w:b/>
          <w:bCs/>
          <w:color w:val="000000" w:themeColor="text1"/>
        </w:rPr>
        <w:lastRenderedPageBreak/>
        <w:t>VERIFICATION &amp; RECORD KEEPING</w:t>
      </w:r>
      <w:r w:rsidRPr="00B10352">
        <w:rPr>
          <w:rFonts w:ascii="Arial" w:eastAsia="Arial" w:hAnsi="Arial" w:cs="Arial"/>
          <w:color w:val="000000" w:themeColor="text1"/>
        </w:rPr>
        <w:t>:</w:t>
      </w:r>
    </w:p>
    <w:p w14:paraId="0D98E02B" w14:textId="05AE537B" w:rsidR="376F9E1F" w:rsidRPr="00B10352" w:rsidRDefault="1678F72E" w:rsidP="0F2C5382">
      <w:pPr>
        <w:pStyle w:val="NormalWeb"/>
        <w:numPr>
          <w:ilvl w:val="0"/>
          <w:numId w:val="9"/>
        </w:numPr>
        <w:spacing w:before="240" w:beforeAutospacing="0" w:after="240" w:afterAutospacing="0"/>
        <w:rPr>
          <w:rFonts w:ascii="Arial" w:eastAsia="Arial" w:hAnsi="Arial" w:cs="Arial"/>
          <w:color w:val="000000" w:themeColor="text1"/>
        </w:rPr>
      </w:pPr>
      <w:r w:rsidRPr="0F2C5382">
        <w:rPr>
          <w:rFonts w:ascii="Arial" w:eastAsia="Arial" w:hAnsi="Arial" w:cs="Arial"/>
          <w:color w:val="000000" w:themeColor="text1"/>
        </w:rPr>
        <w:t>After completing the cleaning and sanit</w:t>
      </w:r>
      <w:r w:rsidR="3F70D621" w:rsidRPr="0F2C5382">
        <w:rPr>
          <w:rFonts w:ascii="Arial" w:eastAsia="Arial" w:hAnsi="Arial" w:cs="Arial"/>
          <w:color w:val="000000" w:themeColor="text1"/>
        </w:rPr>
        <w:t>izing</w:t>
      </w:r>
      <w:r w:rsidRPr="0F2C5382">
        <w:rPr>
          <w:rFonts w:ascii="Arial" w:eastAsia="Arial" w:hAnsi="Arial" w:cs="Arial"/>
          <w:color w:val="000000" w:themeColor="text1"/>
        </w:rPr>
        <w:t xml:space="preserve"> procedure, record and update the physical logbook by the Production Manager using a pen.</w:t>
      </w:r>
    </w:p>
    <w:p w14:paraId="444F01B4" w14:textId="1E693FCA" w:rsidR="376F9E1F" w:rsidRPr="00B10352" w:rsidRDefault="00806751" w:rsidP="0B81BE8D">
      <w:pPr>
        <w:pStyle w:val="NormalWeb"/>
        <w:numPr>
          <w:ilvl w:val="0"/>
          <w:numId w:val="9"/>
        </w:numPr>
        <w:spacing w:before="240" w:beforeAutospacing="0" w:after="240" w:afterAutospacing="0"/>
        <w:rPr>
          <w:rFonts w:ascii="Arial" w:eastAsia="Arial" w:hAnsi="Arial" w:cs="Arial"/>
          <w:color w:val="000000" w:themeColor="text1"/>
        </w:rPr>
      </w:pPr>
      <w:r w:rsidRPr="00B10352">
        <w:rPr>
          <w:rFonts w:ascii="Arial" w:eastAsia="Arial" w:hAnsi="Arial" w:cs="Arial"/>
          <w:color w:val="000000" w:themeColor="text1"/>
        </w:rPr>
        <w:t>An example of t</w:t>
      </w:r>
      <w:r w:rsidR="1678F72E" w:rsidRPr="00B10352">
        <w:rPr>
          <w:rFonts w:ascii="Arial" w:eastAsia="Arial" w:hAnsi="Arial" w:cs="Arial"/>
          <w:color w:val="000000" w:themeColor="text1"/>
        </w:rPr>
        <w:t xml:space="preserve">he format of </w:t>
      </w:r>
      <w:r w:rsidRPr="00B10352">
        <w:rPr>
          <w:rFonts w:ascii="Arial" w:eastAsia="Arial" w:hAnsi="Arial" w:cs="Arial"/>
          <w:color w:val="000000" w:themeColor="text1"/>
        </w:rPr>
        <w:t>a</w:t>
      </w:r>
      <w:r w:rsidR="1678F72E" w:rsidRPr="00B10352">
        <w:rPr>
          <w:rFonts w:ascii="Arial" w:eastAsia="Arial" w:hAnsi="Arial" w:cs="Arial"/>
          <w:color w:val="000000" w:themeColor="text1"/>
        </w:rPr>
        <w:t xml:space="preserve"> </w:t>
      </w:r>
      <w:r w:rsidRPr="00B10352">
        <w:rPr>
          <w:rFonts w:ascii="Arial" w:eastAsia="Arial" w:hAnsi="Arial" w:cs="Arial"/>
          <w:color w:val="000000" w:themeColor="text1"/>
        </w:rPr>
        <w:t>record</w:t>
      </w:r>
      <w:r w:rsidR="1678F72E" w:rsidRPr="00B10352">
        <w:rPr>
          <w:rFonts w:ascii="Arial" w:eastAsia="Arial" w:hAnsi="Arial" w:cs="Arial"/>
          <w:color w:val="000000" w:themeColor="text1"/>
        </w:rPr>
        <w:t xml:space="preserve"> is below:</w:t>
      </w:r>
    </w:p>
    <w:p w14:paraId="00C5E0B7" w14:textId="22DAAADC" w:rsidR="00846226" w:rsidRPr="00B10352" w:rsidRDefault="0BA0A880" w:rsidP="0F2C5382">
      <w:pPr>
        <w:pStyle w:val="Caption"/>
        <w:keepNext/>
        <w:rPr>
          <w:rFonts w:ascii="Arial" w:eastAsia="Arial" w:hAnsi="Arial" w:cs="Arial"/>
          <w:color w:val="000000" w:themeColor="text1"/>
          <w:sz w:val="24"/>
          <w:szCs w:val="24"/>
        </w:rPr>
      </w:pPr>
      <w:r w:rsidRPr="26EB5023">
        <w:rPr>
          <w:rFonts w:ascii="Arial" w:eastAsia="Arial" w:hAnsi="Arial" w:cs="Arial"/>
          <w:color w:val="000000" w:themeColor="text1"/>
          <w:sz w:val="24"/>
          <w:szCs w:val="24"/>
        </w:rPr>
        <w:t>Figure</w:t>
      </w:r>
      <w:r w:rsidR="72A4F9A7" w:rsidRPr="26EB5023">
        <w:rPr>
          <w:rFonts w:ascii="Arial" w:eastAsia="Arial" w:hAnsi="Arial" w:cs="Arial"/>
          <w:color w:val="000000" w:themeColor="text1"/>
          <w:sz w:val="24"/>
          <w:szCs w:val="24"/>
        </w:rPr>
        <w:t xml:space="preserve"> 1</w:t>
      </w:r>
      <w:r w:rsidRPr="26EB5023">
        <w:rPr>
          <w:rFonts w:ascii="Arial" w:eastAsia="Arial" w:hAnsi="Arial" w:cs="Arial"/>
          <w:color w:val="000000" w:themeColor="text1"/>
          <w:sz w:val="24"/>
          <w:szCs w:val="24"/>
        </w:rPr>
        <w:t>. Sample of a cleaning and sanitiz</w:t>
      </w:r>
      <w:r w:rsidR="2297D025" w:rsidRPr="26EB5023">
        <w:rPr>
          <w:rFonts w:ascii="Arial" w:eastAsia="Arial" w:hAnsi="Arial" w:cs="Arial"/>
          <w:color w:val="000000" w:themeColor="text1"/>
          <w:sz w:val="24"/>
          <w:szCs w:val="24"/>
        </w:rPr>
        <w:t>ing</w:t>
      </w:r>
      <w:r w:rsidRPr="26EB5023">
        <w:rPr>
          <w:rFonts w:ascii="Arial" w:eastAsia="Arial" w:hAnsi="Arial" w:cs="Arial"/>
          <w:color w:val="000000" w:themeColor="text1"/>
          <w:sz w:val="24"/>
          <w:szCs w:val="24"/>
        </w:rPr>
        <w:t xml:space="preserve"> record for cleaning and sanitizing a </w:t>
      </w:r>
      <w:bookmarkStart w:id="7" w:name="_Int_zzrFD1Y0"/>
      <w:r w:rsidRPr="26EB5023">
        <w:rPr>
          <w:rFonts w:ascii="Arial" w:eastAsia="Arial" w:hAnsi="Arial" w:cs="Arial"/>
          <w:color w:val="000000" w:themeColor="text1"/>
          <w:sz w:val="24"/>
          <w:szCs w:val="24"/>
        </w:rPr>
        <w:t>greens</w:t>
      </w:r>
      <w:bookmarkEnd w:id="7"/>
      <w:r w:rsidRPr="26EB5023">
        <w:rPr>
          <w:rFonts w:ascii="Arial" w:eastAsia="Arial" w:hAnsi="Arial" w:cs="Arial"/>
          <w:color w:val="000000" w:themeColor="text1"/>
          <w:sz w:val="24"/>
          <w:szCs w:val="24"/>
        </w:rPr>
        <w:t xml:space="preserve"> spinner.</w:t>
      </w:r>
    </w:p>
    <w:tbl>
      <w:tblPr>
        <w:tblW w:w="12944" w:type="dxa"/>
        <w:jc w:val="center"/>
        <w:tblCellMar>
          <w:left w:w="0" w:type="dxa"/>
          <w:right w:w="0" w:type="dxa"/>
        </w:tblCellMar>
        <w:tblLook w:val="04A0" w:firstRow="1" w:lastRow="0" w:firstColumn="1" w:lastColumn="0" w:noHBand="0" w:noVBand="1"/>
      </w:tblPr>
      <w:tblGrid>
        <w:gridCol w:w="1236"/>
        <w:gridCol w:w="1365"/>
        <w:gridCol w:w="2589"/>
        <w:gridCol w:w="1362"/>
        <w:gridCol w:w="1211"/>
        <w:gridCol w:w="1278"/>
        <w:gridCol w:w="1399"/>
        <w:gridCol w:w="1399"/>
        <w:gridCol w:w="1105"/>
      </w:tblGrid>
      <w:tr w:rsidR="00BE7B9C" w:rsidRPr="00B10352" w14:paraId="353C114E" w14:textId="77777777" w:rsidTr="26EB5023">
        <w:trPr>
          <w:trHeight w:val="299"/>
          <w:jc w:val="center"/>
        </w:trPr>
        <w:tc>
          <w:tcPr>
            <w:tcW w:w="1044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5038BD85" w14:textId="2429AB82" w:rsidR="00846226" w:rsidRPr="00B10352" w:rsidRDefault="00846226" w:rsidP="008F00E9">
            <w:pPr>
              <w:spacing w:after="0" w:line="240" w:lineRule="auto"/>
              <w:rPr>
                <w:rFonts w:ascii="Arial" w:eastAsia="Arial" w:hAnsi="Arial" w:cs="Arial"/>
                <w:color w:val="000000" w:themeColor="text1"/>
                <w:sz w:val="24"/>
                <w:szCs w:val="24"/>
              </w:rPr>
            </w:pPr>
            <w:r w:rsidRPr="00B10352">
              <w:rPr>
                <w:rFonts w:ascii="Arial" w:eastAsia="Arial" w:hAnsi="Arial" w:cs="Arial"/>
                <w:color w:val="000000" w:themeColor="text1"/>
                <w:sz w:val="24"/>
                <w:szCs w:val="24"/>
              </w:rPr>
              <w:t>Farm: UMass Example Farm</w:t>
            </w:r>
          </w:p>
        </w:tc>
        <w:tc>
          <w:tcPr>
            <w:tcW w:w="2504" w:type="dxa"/>
            <w:gridSpan w:val="2"/>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3902A336" w14:textId="736067F2" w:rsidR="00846226" w:rsidRPr="00B10352" w:rsidRDefault="00846226" w:rsidP="6D52E135">
            <w:pPr>
              <w:spacing w:after="0" w:line="240" w:lineRule="auto"/>
              <w:jc w:val="center"/>
              <w:rPr>
                <w:rFonts w:ascii="Arial" w:eastAsia="Arial" w:hAnsi="Arial" w:cs="Arial"/>
                <w:color w:val="000000" w:themeColor="text1"/>
                <w:sz w:val="24"/>
                <w:szCs w:val="24"/>
              </w:rPr>
            </w:pPr>
            <w:r w:rsidRPr="00B10352">
              <w:rPr>
                <w:rFonts w:ascii="Arial" w:eastAsia="Arial" w:hAnsi="Arial" w:cs="Arial"/>
                <w:color w:val="000000" w:themeColor="text1"/>
                <w:sz w:val="24"/>
                <w:szCs w:val="24"/>
              </w:rPr>
              <w:t>Issued date: 1/4/2</w:t>
            </w:r>
            <w:r w:rsidR="00BE7B9C" w:rsidRPr="00B10352">
              <w:rPr>
                <w:rFonts w:ascii="Arial" w:eastAsia="Arial" w:hAnsi="Arial" w:cs="Arial"/>
                <w:color w:val="000000" w:themeColor="text1"/>
                <w:sz w:val="24"/>
                <w:szCs w:val="24"/>
              </w:rPr>
              <w:t>3</w:t>
            </w:r>
          </w:p>
        </w:tc>
      </w:tr>
      <w:tr w:rsidR="001C442A" w:rsidRPr="00B10352" w14:paraId="127AECF8" w14:textId="77777777" w:rsidTr="26EB5023">
        <w:trPr>
          <w:trHeight w:val="299"/>
          <w:jc w:val="center"/>
        </w:trPr>
        <w:tc>
          <w:tcPr>
            <w:tcW w:w="10440" w:type="dxa"/>
            <w:gridSpan w:val="7"/>
            <w:tcBorders>
              <w:top w:val="single" w:sz="6" w:space="0" w:color="000000" w:themeColor="text1"/>
              <w:left w:val="single" w:sz="6" w:space="0" w:color="000000" w:themeColor="text1"/>
              <w:bottom w:val="single" w:sz="4" w:space="0" w:color="auto"/>
              <w:right w:val="single" w:sz="6" w:space="0" w:color="000000" w:themeColor="text1"/>
            </w:tcBorders>
            <w:tcMar>
              <w:top w:w="30" w:type="dxa"/>
              <w:left w:w="45" w:type="dxa"/>
              <w:bottom w:w="30" w:type="dxa"/>
              <w:right w:w="45" w:type="dxa"/>
            </w:tcMar>
            <w:vAlign w:val="center"/>
          </w:tcPr>
          <w:p w14:paraId="25EFE0C4" w14:textId="654BC1B7" w:rsidR="00846226" w:rsidRPr="00B10352" w:rsidRDefault="00846226" w:rsidP="008F00E9">
            <w:pPr>
              <w:spacing w:after="0" w:line="240" w:lineRule="auto"/>
              <w:rPr>
                <w:rFonts w:ascii="Arial" w:eastAsia="Arial" w:hAnsi="Arial" w:cs="Arial"/>
                <w:color w:val="000000" w:themeColor="text1"/>
                <w:sz w:val="24"/>
                <w:szCs w:val="24"/>
              </w:rPr>
            </w:pPr>
            <w:r w:rsidRPr="0F2C5382">
              <w:rPr>
                <w:rFonts w:ascii="Arial" w:eastAsia="Arial" w:hAnsi="Arial" w:cs="Arial"/>
                <w:color w:val="000000" w:themeColor="text1"/>
                <w:sz w:val="24"/>
                <w:szCs w:val="24"/>
              </w:rPr>
              <w:t>Record: Cleaning and sanitiz</w:t>
            </w:r>
            <w:r w:rsidR="0E732401" w:rsidRPr="0F2C5382">
              <w:rPr>
                <w:rFonts w:ascii="Arial" w:eastAsia="Arial" w:hAnsi="Arial" w:cs="Arial"/>
                <w:color w:val="000000" w:themeColor="text1"/>
                <w:sz w:val="24"/>
                <w:szCs w:val="24"/>
              </w:rPr>
              <w:t>ing of</w:t>
            </w:r>
            <w:r w:rsidRPr="0F2C5382">
              <w:rPr>
                <w:rFonts w:ascii="Arial" w:eastAsia="Arial" w:hAnsi="Arial" w:cs="Arial"/>
                <w:color w:val="000000" w:themeColor="text1"/>
                <w:sz w:val="24"/>
                <w:szCs w:val="24"/>
              </w:rPr>
              <w:t xml:space="preserve"> greens spinner</w:t>
            </w:r>
            <w:r w:rsidR="0044869B" w:rsidRPr="0F2C5382">
              <w:rPr>
                <w:rFonts w:ascii="Arial" w:eastAsia="Arial" w:hAnsi="Arial" w:cs="Arial"/>
                <w:color w:val="000000" w:themeColor="text1"/>
                <w:sz w:val="24"/>
                <w:szCs w:val="24"/>
              </w:rPr>
              <w:t xml:space="preserve"> log</w:t>
            </w:r>
          </w:p>
        </w:tc>
        <w:tc>
          <w:tcPr>
            <w:tcW w:w="1399" w:type="dxa"/>
            <w:tcBorders>
              <w:top w:val="single" w:sz="6" w:space="0" w:color="000000" w:themeColor="text1"/>
              <w:left w:val="single" w:sz="6" w:space="0" w:color="CCCCCC"/>
              <w:bottom w:val="single" w:sz="4" w:space="0" w:color="auto"/>
              <w:right w:val="single" w:sz="6" w:space="0" w:color="000000" w:themeColor="text1"/>
            </w:tcBorders>
            <w:tcMar>
              <w:top w:w="30" w:type="dxa"/>
              <w:left w:w="45" w:type="dxa"/>
              <w:bottom w:w="30" w:type="dxa"/>
              <w:right w:w="45" w:type="dxa"/>
            </w:tcMar>
            <w:vAlign w:val="center"/>
          </w:tcPr>
          <w:p w14:paraId="7E8E8E8C"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105" w:type="dxa"/>
            <w:tcBorders>
              <w:top w:val="single" w:sz="6" w:space="0" w:color="000000" w:themeColor="text1"/>
              <w:left w:val="single" w:sz="6" w:space="0" w:color="CCCCCC"/>
              <w:bottom w:val="single" w:sz="4" w:space="0" w:color="auto"/>
              <w:right w:val="single" w:sz="6" w:space="0" w:color="000000" w:themeColor="text1"/>
            </w:tcBorders>
            <w:tcMar>
              <w:top w:w="30" w:type="dxa"/>
              <w:left w:w="45" w:type="dxa"/>
              <w:bottom w:w="30" w:type="dxa"/>
              <w:right w:w="45" w:type="dxa"/>
            </w:tcMar>
            <w:vAlign w:val="center"/>
          </w:tcPr>
          <w:p w14:paraId="3DFF9EC6"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r>
      <w:tr w:rsidR="001C442A" w:rsidRPr="00B10352" w14:paraId="48218C84" w14:textId="77777777" w:rsidTr="26EB5023">
        <w:trPr>
          <w:trHeight w:val="299"/>
          <w:jc w:val="center"/>
        </w:trPr>
        <w:tc>
          <w:tcPr>
            <w:tcW w:w="10440" w:type="dxa"/>
            <w:gridSpan w:val="7"/>
            <w:tcBorders>
              <w:top w:val="single" w:sz="6" w:space="0" w:color="000000" w:themeColor="text1"/>
              <w:left w:val="single" w:sz="6" w:space="0" w:color="000000" w:themeColor="text1"/>
              <w:bottom w:val="single" w:sz="4" w:space="0" w:color="auto"/>
              <w:right w:val="single" w:sz="6" w:space="0" w:color="000000" w:themeColor="text1"/>
            </w:tcBorders>
            <w:tcMar>
              <w:top w:w="30" w:type="dxa"/>
              <w:left w:w="45" w:type="dxa"/>
              <w:bottom w:w="30" w:type="dxa"/>
              <w:right w:w="45" w:type="dxa"/>
            </w:tcMar>
            <w:vAlign w:val="center"/>
          </w:tcPr>
          <w:p w14:paraId="191B2184" w14:textId="05B53D07" w:rsidR="00846226" w:rsidRPr="00B10352" w:rsidRDefault="32610C20" w:rsidP="00846226">
            <w:pPr>
              <w:spacing w:after="0" w:line="240" w:lineRule="auto"/>
              <w:rPr>
                <w:rFonts w:ascii="Arial" w:eastAsia="Arial" w:hAnsi="Arial" w:cs="Arial"/>
                <w:color w:val="000000" w:themeColor="text1"/>
                <w:sz w:val="24"/>
                <w:szCs w:val="24"/>
              </w:rPr>
            </w:pPr>
            <w:r w:rsidRPr="26EB5023">
              <w:rPr>
                <w:rFonts w:ascii="Arial" w:eastAsia="Arial" w:hAnsi="Arial" w:cs="Arial"/>
                <w:color w:val="000000" w:themeColor="text1"/>
                <w:sz w:val="24"/>
                <w:szCs w:val="24"/>
              </w:rPr>
              <w:t xml:space="preserve">SSOP: Refer to the CLEANING AND SANITIZING MODIFIED WASHING MACHINE USED FOR SPIN DRYING FRESH PRODUCE </w:t>
            </w:r>
            <w:r w:rsidR="57D8EA00" w:rsidRPr="26EB5023">
              <w:rPr>
                <w:rFonts w:ascii="Arial" w:eastAsia="Arial" w:hAnsi="Arial" w:cs="Arial"/>
                <w:color w:val="000000" w:themeColor="text1"/>
                <w:sz w:val="24"/>
                <w:szCs w:val="24"/>
              </w:rPr>
              <w:t>S</w:t>
            </w:r>
            <w:r w:rsidRPr="26EB5023">
              <w:rPr>
                <w:rFonts w:ascii="Arial" w:eastAsia="Arial" w:hAnsi="Arial" w:cs="Arial"/>
                <w:color w:val="000000" w:themeColor="text1"/>
                <w:sz w:val="24"/>
                <w:szCs w:val="24"/>
              </w:rPr>
              <w:t xml:space="preserve">SOP using 110PPM </w:t>
            </w:r>
            <w:r w:rsidR="7B17735E" w:rsidRPr="26EB5023">
              <w:rPr>
                <w:rFonts w:ascii="Arial" w:eastAsia="Arial" w:hAnsi="Arial" w:cs="Arial"/>
                <w:i/>
                <w:iCs/>
                <w:color w:val="000000" w:themeColor="text1"/>
                <w:sz w:val="24"/>
                <w:szCs w:val="24"/>
              </w:rPr>
              <w:t xml:space="preserve">SaniDate </w:t>
            </w:r>
            <w:r w:rsidR="20D46A43" w:rsidRPr="26EB5023">
              <w:rPr>
                <w:rFonts w:ascii="Arial" w:eastAsia="Arial" w:hAnsi="Arial" w:cs="Arial"/>
                <w:i/>
                <w:iCs/>
                <w:color w:val="000000" w:themeColor="text1"/>
                <w:sz w:val="24"/>
                <w:szCs w:val="24"/>
              </w:rPr>
              <w:t>1</w:t>
            </w:r>
            <w:r w:rsidR="7B17735E" w:rsidRPr="26EB5023">
              <w:rPr>
                <w:rFonts w:ascii="Arial" w:eastAsia="Arial" w:hAnsi="Arial" w:cs="Arial"/>
                <w:i/>
                <w:iCs/>
                <w:color w:val="000000" w:themeColor="text1"/>
                <w:sz w:val="24"/>
                <w:szCs w:val="24"/>
              </w:rPr>
              <w:t>5.0 ®)</w:t>
            </w:r>
          </w:p>
        </w:tc>
        <w:tc>
          <w:tcPr>
            <w:tcW w:w="1399" w:type="dxa"/>
            <w:tcBorders>
              <w:top w:val="single" w:sz="6" w:space="0" w:color="000000" w:themeColor="text1"/>
              <w:left w:val="single" w:sz="6" w:space="0" w:color="CCCCCC"/>
              <w:bottom w:val="single" w:sz="4" w:space="0" w:color="auto"/>
              <w:right w:val="single" w:sz="6" w:space="0" w:color="000000" w:themeColor="text1"/>
            </w:tcBorders>
            <w:tcMar>
              <w:top w:w="30" w:type="dxa"/>
              <w:left w:w="45" w:type="dxa"/>
              <w:bottom w:w="30" w:type="dxa"/>
              <w:right w:w="45" w:type="dxa"/>
            </w:tcMar>
            <w:vAlign w:val="center"/>
          </w:tcPr>
          <w:p w14:paraId="40E18D7C"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105" w:type="dxa"/>
            <w:tcBorders>
              <w:top w:val="single" w:sz="6" w:space="0" w:color="000000" w:themeColor="text1"/>
              <w:left w:val="single" w:sz="6" w:space="0" w:color="CCCCCC"/>
              <w:bottom w:val="single" w:sz="4" w:space="0" w:color="auto"/>
              <w:right w:val="single" w:sz="6" w:space="0" w:color="000000" w:themeColor="text1"/>
            </w:tcBorders>
            <w:tcMar>
              <w:top w:w="30" w:type="dxa"/>
              <w:left w:w="45" w:type="dxa"/>
              <w:bottom w:w="30" w:type="dxa"/>
              <w:right w:w="45" w:type="dxa"/>
            </w:tcMar>
            <w:vAlign w:val="center"/>
          </w:tcPr>
          <w:p w14:paraId="27FDA14B"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r>
      <w:tr w:rsidR="00E34DBE" w:rsidRPr="00B10352" w14:paraId="403C632C" w14:textId="77777777" w:rsidTr="26EB5023">
        <w:trPr>
          <w:trHeight w:val="299"/>
          <w:jc w:val="center"/>
        </w:trPr>
        <w:tc>
          <w:tcPr>
            <w:tcW w:w="1236" w:type="dxa"/>
            <w:tcBorders>
              <w:top w:val="single" w:sz="4" w:space="0" w:color="auto"/>
            </w:tcBorders>
            <w:tcMar>
              <w:top w:w="30" w:type="dxa"/>
              <w:left w:w="45" w:type="dxa"/>
              <w:bottom w:w="30" w:type="dxa"/>
              <w:right w:w="45" w:type="dxa"/>
            </w:tcMar>
            <w:vAlign w:val="center"/>
          </w:tcPr>
          <w:p w14:paraId="7A3E2A77"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365" w:type="dxa"/>
            <w:tcBorders>
              <w:top w:val="single" w:sz="4" w:space="0" w:color="auto"/>
            </w:tcBorders>
            <w:tcMar>
              <w:top w:w="30" w:type="dxa"/>
              <w:left w:w="45" w:type="dxa"/>
              <w:bottom w:w="30" w:type="dxa"/>
              <w:right w:w="45" w:type="dxa"/>
            </w:tcMar>
            <w:vAlign w:val="center"/>
          </w:tcPr>
          <w:p w14:paraId="3DF012A3"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2589" w:type="dxa"/>
            <w:tcBorders>
              <w:top w:val="single" w:sz="4" w:space="0" w:color="auto"/>
            </w:tcBorders>
            <w:tcMar>
              <w:top w:w="30" w:type="dxa"/>
              <w:left w:w="45" w:type="dxa"/>
              <w:bottom w:w="30" w:type="dxa"/>
              <w:right w:w="45" w:type="dxa"/>
            </w:tcMar>
            <w:vAlign w:val="center"/>
          </w:tcPr>
          <w:p w14:paraId="3E07D759"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362" w:type="dxa"/>
            <w:tcBorders>
              <w:top w:val="single" w:sz="4" w:space="0" w:color="auto"/>
            </w:tcBorders>
            <w:tcMar>
              <w:top w:w="30" w:type="dxa"/>
              <w:left w:w="45" w:type="dxa"/>
              <w:bottom w:w="30" w:type="dxa"/>
              <w:right w:w="45" w:type="dxa"/>
            </w:tcMar>
            <w:vAlign w:val="center"/>
          </w:tcPr>
          <w:p w14:paraId="4DDD4CE5"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211" w:type="dxa"/>
            <w:tcBorders>
              <w:top w:val="single" w:sz="4" w:space="0" w:color="auto"/>
            </w:tcBorders>
            <w:tcMar>
              <w:top w:w="30" w:type="dxa"/>
              <w:left w:w="45" w:type="dxa"/>
              <w:bottom w:w="30" w:type="dxa"/>
              <w:right w:w="45" w:type="dxa"/>
            </w:tcMar>
            <w:vAlign w:val="center"/>
          </w:tcPr>
          <w:p w14:paraId="3DDBC5AF"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278" w:type="dxa"/>
            <w:tcBorders>
              <w:top w:val="single" w:sz="4" w:space="0" w:color="auto"/>
            </w:tcBorders>
            <w:tcMar>
              <w:top w:w="30" w:type="dxa"/>
              <w:left w:w="45" w:type="dxa"/>
              <w:bottom w:w="30" w:type="dxa"/>
              <w:right w:w="45" w:type="dxa"/>
            </w:tcMar>
            <w:vAlign w:val="center"/>
          </w:tcPr>
          <w:p w14:paraId="333B91E8"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399" w:type="dxa"/>
            <w:tcBorders>
              <w:top w:val="single" w:sz="4" w:space="0" w:color="auto"/>
            </w:tcBorders>
            <w:tcMar>
              <w:top w:w="30" w:type="dxa"/>
              <w:left w:w="45" w:type="dxa"/>
              <w:bottom w:w="30" w:type="dxa"/>
              <w:right w:w="45" w:type="dxa"/>
            </w:tcMar>
            <w:vAlign w:val="center"/>
          </w:tcPr>
          <w:p w14:paraId="0F594820"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399" w:type="dxa"/>
            <w:tcBorders>
              <w:top w:val="single" w:sz="4" w:space="0" w:color="auto"/>
            </w:tcBorders>
            <w:tcMar>
              <w:top w:w="30" w:type="dxa"/>
              <w:left w:w="45" w:type="dxa"/>
              <w:bottom w:w="30" w:type="dxa"/>
              <w:right w:w="45" w:type="dxa"/>
            </w:tcMar>
            <w:vAlign w:val="center"/>
          </w:tcPr>
          <w:p w14:paraId="6F30BB1B"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c>
          <w:tcPr>
            <w:tcW w:w="1105" w:type="dxa"/>
            <w:tcBorders>
              <w:top w:val="single" w:sz="4" w:space="0" w:color="auto"/>
            </w:tcBorders>
            <w:tcMar>
              <w:top w:w="30" w:type="dxa"/>
              <w:left w:w="45" w:type="dxa"/>
              <w:bottom w:w="30" w:type="dxa"/>
              <w:right w:w="45" w:type="dxa"/>
            </w:tcMar>
            <w:vAlign w:val="center"/>
          </w:tcPr>
          <w:p w14:paraId="3B86DF96" w14:textId="77777777" w:rsidR="00846226" w:rsidRPr="00B10352" w:rsidRDefault="00846226" w:rsidP="6D52E135">
            <w:pPr>
              <w:spacing w:after="0" w:line="240" w:lineRule="auto"/>
              <w:jc w:val="center"/>
              <w:rPr>
                <w:rFonts w:ascii="Arial" w:eastAsia="Arial" w:hAnsi="Arial" w:cs="Arial"/>
                <w:color w:val="000000" w:themeColor="text1"/>
                <w:sz w:val="24"/>
                <w:szCs w:val="24"/>
              </w:rPr>
            </w:pPr>
          </w:p>
        </w:tc>
      </w:tr>
      <w:tr w:rsidR="00BE7B9C" w:rsidRPr="00B10352" w14:paraId="5C068A33" w14:textId="77777777" w:rsidTr="26EB5023">
        <w:trPr>
          <w:trHeight w:val="299"/>
          <w:jc w:val="center"/>
        </w:trPr>
        <w:tc>
          <w:tcPr>
            <w:tcW w:w="12944" w:type="dxa"/>
            <w:gridSpan w:val="9"/>
            <w:tcBorders>
              <w:bottom w:val="single" w:sz="4" w:space="0" w:color="auto"/>
            </w:tcBorders>
            <w:tcMar>
              <w:top w:w="30" w:type="dxa"/>
              <w:left w:w="45" w:type="dxa"/>
              <w:bottom w:w="30" w:type="dxa"/>
              <w:right w:w="45" w:type="dxa"/>
            </w:tcMar>
            <w:vAlign w:val="center"/>
          </w:tcPr>
          <w:p w14:paraId="436A31D5" w14:textId="31F2CCF3" w:rsidR="00BE7B9C" w:rsidRPr="00B10352" w:rsidRDefault="00BE7B9C" w:rsidP="008F00E9">
            <w:pPr>
              <w:spacing w:after="0" w:line="240" w:lineRule="auto"/>
              <w:rPr>
                <w:rFonts w:ascii="Arial" w:eastAsia="Arial" w:hAnsi="Arial" w:cs="Arial"/>
                <w:color w:val="000000" w:themeColor="text1"/>
                <w:sz w:val="24"/>
                <w:szCs w:val="24"/>
              </w:rPr>
            </w:pPr>
            <w:r w:rsidRPr="00B10352">
              <w:rPr>
                <w:rFonts w:ascii="Arial" w:eastAsia="Arial" w:hAnsi="Arial" w:cs="Arial"/>
                <w:color w:val="000000" w:themeColor="text1"/>
                <w:sz w:val="24"/>
                <w:szCs w:val="24"/>
              </w:rPr>
              <w:t>Production Date: __</w:t>
            </w:r>
            <w:r w:rsidR="00E34DBE" w:rsidRPr="00B10352">
              <w:rPr>
                <w:rFonts w:ascii="Arial" w:eastAsia="Arial" w:hAnsi="Arial" w:cs="Arial"/>
                <w:color w:val="000000" w:themeColor="text1"/>
                <w:sz w:val="24"/>
                <w:szCs w:val="24"/>
                <w:u w:val="single"/>
              </w:rPr>
              <w:t>2/22/23</w:t>
            </w:r>
            <w:r w:rsidRPr="00B10352">
              <w:rPr>
                <w:rFonts w:ascii="Arial" w:eastAsia="Arial" w:hAnsi="Arial" w:cs="Arial"/>
                <w:color w:val="000000" w:themeColor="text1"/>
                <w:sz w:val="24"/>
                <w:szCs w:val="24"/>
              </w:rPr>
              <w:t>____________________</w:t>
            </w:r>
          </w:p>
        </w:tc>
      </w:tr>
    </w:tbl>
    <w:tbl>
      <w:tblPr>
        <w:tblStyle w:val="TableGrid"/>
        <w:tblW w:w="0" w:type="auto"/>
        <w:tblLayout w:type="fixed"/>
        <w:tblLook w:val="04A0" w:firstRow="1" w:lastRow="0" w:firstColumn="1" w:lastColumn="0" w:noHBand="0" w:noVBand="1"/>
      </w:tblPr>
      <w:tblGrid>
        <w:gridCol w:w="1408"/>
        <w:gridCol w:w="2296"/>
        <w:gridCol w:w="1511"/>
        <w:gridCol w:w="6570"/>
        <w:gridCol w:w="1165"/>
      </w:tblGrid>
      <w:tr w:rsidR="00E34DBE" w:rsidRPr="00B10352" w14:paraId="7777C0E6" w14:textId="77777777" w:rsidTr="26EB5023">
        <w:tc>
          <w:tcPr>
            <w:tcW w:w="1408" w:type="dxa"/>
          </w:tcPr>
          <w:p w14:paraId="0F64B58A" w14:textId="3D01D8F5" w:rsidR="00E34DBE" w:rsidRPr="00B10352" w:rsidRDefault="00E34DBE" w:rsidP="6D52E135">
            <w:r w:rsidRPr="00B10352">
              <w:t>Time of cleaning and sanitization</w:t>
            </w:r>
          </w:p>
        </w:tc>
        <w:tc>
          <w:tcPr>
            <w:tcW w:w="2296" w:type="dxa"/>
          </w:tcPr>
          <w:p w14:paraId="25952263" w14:textId="2A723EA9" w:rsidR="00E34DBE" w:rsidRPr="00B10352" w:rsidRDefault="00E34DBE" w:rsidP="6D52E135">
            <w:r w:rsidRPr="00B10352">
              <w:t xml:space="preserve">Condition &amp; cleanliness of the </w:t>
            </w:r>
            <w:r w:rsidR="00A31DDE" w:rsidRPr="00B10352">
              <w:t>green’s</w:t>
            </w:r>
            <w:r w:rsidRPr="00B10352">
              <w:t xml:space="preserve"> spinner </w:t>
            </w:r>
            <w:r w:rsidRPr="00B10352">
              <w:rPr>
                <w:sz w:val="18"/>
                <w:szCs w:val="18"/>
              </w:rPr>
              <w:br/>
              <w:t>(S: satisfactory; U – unsatisfactory)</w:t>
            </w:r>
          </w:p>
        </w:tc>
        <w:tc>
          <w:tcPr>
            <w:tcW w:w="1511" w:type="dxa"/>
          </w:tcPr>
          <w:p w14:paraId="6554ECBB" w14:textId="6842DE50" w:rsidR="00E34DBE" w:rsidRPr="00B10352" w:rsidRDefault="33B1C9D8" w:rsidP="6D52E135">
            <w:r w:rsidRPr="00B10352">
              <w:t xml:space="preserve">Sanitizer strength </w:t>
            </w:r>
            <w:r w:rsidRPr="00B10352">
              <w:rPr>
                <w:sz w:val="18"/>
                <w:szCs w:val="18"/>
              </w:rPr>
              <w:t>(target range 110-200PPM)</w:t>
            </w:r>
          </w:p>
        </w:tc>
        <w:tc>
          <w:tcPr>
            <w:tcW w:w="6570" w:type="dxa"/>
          </w:tcPr>
          <w:p w14:paraId="5D4FE917" w14:textId="45CE0397" w:rsidR="00E34DBE" w:rsidRPr="00B10352" w:rsidRDefault="00E34DBE" w:rsidP="6D52E135">
            <w:r w:rsidRPr="00B10352">
              <w:t>Comments and corrections</w:t>
            </w:r>
          </w:p>
        </w:tc>
        <w:tc>
          <w:tcPr>
            <w:tcW w:w="1165" w:type="dxa"/>
          </w:tcPr>
          <w:p w14:paraId="5DAE0161" w14:textId="3B2D279E" w:rsidR="00E34DBE" w:rsidRPr="00B10352" w:rsidRDefault="00E34DBE" w:rsidP="6D52E135">
            <w:r w:rsidRPr="00B10352">
              <w:t>Operator initials</w:t>
            </w:r>
          </w:p>
        </w:tc>
      </w:tr>
      <w:tr w:rsidR="00E34DBE" w:rsidRPr="00B10352" w14:paraId="34C776A5" w14:textId="77777777" w:rsidTr="26EB5023">
        <w:tc>
          <w:tcPr>
            <w:tcW w:w="1408" w:type="dxa"/>
          </w:tcPr>
          <w:p w14:paraId="48302F84" w14:textId="3EDB993C" w:rsidR="00E34DBE" w:rsidRPr="00B10352" w:rsidRDefault="00E34DBE" w:rsidP="6D52E135">
            <w:r w:rsidRPr="00B10352">
              <w:t>11:05 AM</w:t>
            </w:r>
          </w:p>
        </w:tc>
        <w:tc>
          <w:tcPr>
            <w:tcW w:w="2296" w:type="dxa"/>
          </w:tcPr>
          <w:p w14:paraId="7B9BAD72" w14:textId="09927375" w:rsidR="00E34DBE" w:rsidRPr="00B10352" w:rsidRDefault="00E34DBE" w:rsidP="6D52E135">
            <w:r w:rsidRPr="00B10352">
              <w:t>U</w:t>
            </w:r>
          </w:p>
        </w:tc>
        <w:tc>
          <w:tcPr>
            <w:tcW w:w="1511" w:type="dxa"/>
          </w:tcPr>
          <w:p w14:paraId="1E59EE18" w14:textId="4562353C" w:rsidR="00E34DBE" w:rsidRPr="00B10352" w:rsidRDefault="00E34DBE" w:rsidP="6D52E135">
            <w:r w:rsidRPr="00B10352">
              <w:t>n/a</w:t>
            </w:r>
          </w:p>
        </w:tc>
        <w:tc>
          <w:tcPr>
            <w:tcW w:w="6570" w:type="dxa"/>
          </w:tcPr>
          <w:p w14:paraId="30FEE4B7" w14:textId="6D560954" w:rsidR="00E34DBE" w:rsidRPr="00B10352" w:rsidRDefault="12E1A96A" w:rsidP="26EB5023">
            <w:pPr>
              <w:rPr>
                <w:sz w:val="20"/>
                <w:szCs w:val="20"/>
              </w:rPr>
            </w:pPr>
            <w:r w:rsidRPr="26EB5023">
              <w:rPr>
                <w:sz w:val="20"/>
                <w:szCs w:val="20"/>
              </w:rPr>
              <w:t>Visually not clean. Team lead re-trained the operator and then cleaned</w:t>
            </w:r>
            <w:r w:rsidR="5F33112A" w:rsidRPr="26EB5023">
              <w:rPr>
                <w:sz w:val="20"/>
                <w:szCs w:val="20"/>
              </w:rPr>
              <w:t xml:space="preserve"> the machine</w:t>
            </w:r>
            <w:r w:rsidRPr="26EB5023">
              <w:rPr>
                <w:sz w:val="20"/>
                <w:szCs w:val="20"/>
              </w:rPr>
              <w:t xml:space="preserve"> again.</w:t>
            </w:r>
          </w:p>
        </w:tc>
        <w:tc>
          <w:tcPr>
            <w:tcW w:w="1165" w:type="dxa"/>
          </w:tcPr>
          <w:p w14:paraId="3D991500" w14:textId="09AD1B83" w:rsidR="00E34DBE" w:rsidRPr="00B10352" w:rsidRDefault="00E34DBE" w:rsidP="6D52E135">
            <w:r w:rsidRPr="00B10352">
              <w:t>P.B.</w:t>
            </w:r>
          </w:p>
        </w:tc>
      </w:tr>
      <w:tr w:rsidR="00E34DBE" w:rsidRPr="00B10352" w14:paraId="7A09489D" w14:textId="77777777" w:rsidTr="26EB5023">
        <w:tc>
          <w:tcPr>
            <w:tcW w:w="1408" w:type="dxa"/>
          </w:tcPr>
          <w:p w14:paraId="631F6305" w14:textId="371B1B75" w:rsidR="00E34DBE" w:rsidRPr="00B10352" w:rsidRDefault="00E34DBE" w:rsidP="6D52E135">
            <w:r w:rsidRPr="00B10352">
              <w:t>11:46 AM</w:t>
            </w:r>
          </w:p>
        </w:tc>
        <w:tc>
          <w:tcPr>
            <w:tcW w:w="2296" w:type="dxa"/>
          </w:tcPr>
          <w:p w14:paraId="462690CE" w14:textId="33C8F9A0" w:rsidR="00E34DBE" w:rsidRPr="00B10352" w:rsidRDefault="00E34DBE" w:rsidP="6D52E135">
            <w:r w:rsidRPr="00B10352">
              <w:t>S</w:t>
            </w:r>
          </w:p>
        </w:tc>
        <w:tc>
          <w:tcPr>
            <w:tcW w:w="1511" w:type="dxa"/>
          </w:tcPr>
          <w:p w14:paraId="508E0E72" w14:textId="52D897CB" w:rsidR="00E34DBE" w:rsidRPr="00B10352" w:rsidRDefault="00E34DBE" w:rsidP="6D52E135">
            <w:r w:rsidRPr="00B10352">
              <w:t>160 ppm</w:t>
            </w:r>
          </w:p>
        </w:tc>
        <w:tc>
          <w:tcPr>
            <w:tcW w:w="6570" w:type="dxa"/>
          </w:tcPr>
          <w:p w14:paraId="3520DC9D" w14:textId="77777777" w:rsidR="00E34DBE" w:rsidRPr="00B10352" w:rsidRDefault="00E34DBE" w:rsidP="6D52E135"/>
        </w:tc>
        <w:tc>
          <w:tcPr>
            <w:tcW w:w="1165" w:type="dxa"/>
          </w:tcPr>
          <w:p w14:paraId="48BC4754" w14:textId="2A195516" w:rsidR="00E34DBE" w:rsidRPr="00B10352" w:rsidRDefault="00E34DBE" w:rsidP="6D52E135">
            <w:r w:rsidRPr="00B10352">
              <w:t>P.B.</w:t>
            </w:r>
          </w:p>
        </w:tc>
      </w:tr>
      <w:tr w:rsidR="00E34DBE" w:rsidRPr="00B10352" w14:paraId="5399D809" w14:textId="77777777" w:rsidTr="26EB5023">
        <w:tc>
          <w:tcPr>
            <w:tcW w:w="1408" w:type="dxa"/>
          </w:tcPr>
          <w:p w14:paraId="045AB15A" w14:textId="77777777" w:rsidR="00E34DBE" w:rsidRPr="00B10352" w:rsidRDefault="00E34DBE" w:rsidP="6D52E135"/>
        </w:tc>
        <w:tc>
          <w:tcPr>
            <w:tcW w:w="2296" w:type="dxa"/>
          </w:tcPr>
          <w:p w14:paraId="26528424" w14:textId="77777777" w:rsidR="00E34DBE" w:rsidRPr="00B10352" w:rsidRDefault="00E34DBE" w:rsidP="6D52E135"/>
        </w:tc>
        <w:tc>
          <w:tcPr>
            <w:tcW w:w="1511" w:type="dxa"/>
          </w:tcPr>
          <w:p w14:paraId="46A426A1" w14:textId="77777777" w:rsidR="00E34DBE" w:rsidRPr="00B10352" w:rsidRDefault="00E34DBE" w:rsidP="6D52E135"/>
        </w:tc>
        <w:tc>
          <w:tcPr>
            <w:tcW w:w="6570" w:type="dxa"/>
          </w:tcPr>
          <w:p w14:paraId="3DFACFE8" w14:textId="77777777" w:rsidR="00E34DBE" w:rsidRPr="00B10352" w:rsidRDefault="00E34DBE" w:rsidP="6D52E135"/>
        </w:tc>
        <w:tc>
          <w:tcPr>
            <w:tcW w:w="1165" w:type="dxa"/>
          </w:tcPr>
          <w:p w14:paraId="5A06D803" w14:textId="77777777" w:rsidR="00E34DBE" w:rsidRPr="00B10352" w:rsidRDefault="00E34DBE" w:rsidP="6D52E135"/>
        </w:tc>
      </w:tr>
      <w:tr w:rsidR="00E34DBE" w:rsidRPr="00B10352" w14:paraId="332D632D" w14:textId="77777777" w:rsidTr="26EB5023">
        <w:tc>
          <w:tcPr>
            <w:tcW w:w="1408" w:type="dxa"/>
          </w:tcPr>
          <w:p w14:paraId="5001AF27" w14:textId="77777777" w:rsidR="00E34DBE" w:rsidRPr="00B10352" w:rsidRDefault="00E34DBE" w:rsidP="6D52E135"/>
        </w:tc>
        <w:tc>
          <w:tcPr>
            <w:tcW w:w="2296" w:type="dxa"/>
          </w:tcPr>
          <w:p w14:paraId="6BA95BDC" w14:textId="77777777" w:rsidR="00E34DBE" w:rsidRPr="00B10352" w:rsidRDefault="00E34DBE" w:rsidP="6D52E135"/>
        </w:tc>
        <w:tc>
          <w:tcPr>
            <w:tcW w:w="1511" w:type="dxa"/>
          </w:tcPr>
          <w:p w14:paraId="5B35E7F4" w14:textId="77777777" w:rsidR="00E34DBE" w:rsidRPr="00B10352" w:rsidRDefault="00E34DBE" w:rsidP="6D52E135"/>
        </w:tc>
        <w:tc>
          <w:tcPr>
            <w:tcW w:w="6570" w:type="dxa"/>
          </w:tcPr>
          <w:p w14:paraId="53D02BEB" w14:textId="77777777" w:rsidR="00E34DBE" w:rsidRPr="00B10352" w:rsidRDefault="00E34DBE" w:rsidP="6D52E135"/>
        </w:tc>
        <w:tc>
          <w:tcPr>
            <w:tcW w:w="1165" w:type="dxa"/>
          </w:tcPr>
          <w:p w14:paraId="7431BD05" w14:textId="77777777" w:rsidR="00E34DBE" w:rsidRPr="00B10352" w:rsidRDefault="00E34DBE" w:rsidP="6D52E135"/>
        </w:tc>
      </w:tr>
      <w:tr w:rsidR="00A31DDE" w:rsidRPr="00B10352" w14:paraId="2BA9740C" w14:textId="77777777" w:rsidTr="000B56FF">
        <w:tc>
          <w:tcPr>
            <w:tcW w:w="12950" w:type="dxa"/>
            <w:gridSpan w:val="5"/>
          </w:tcPr>
          <w:p w14:paraId="3779BA9B" w14:textId="77777777" w:rsidR="00A31DDE" w:rsidRPr="00B10352" w:rsidRDefault="00A31DDE" w:rsidP="6D52E135">
            <w:r w:rsidRPr="00B10352">
              <w:t xml:space="preserve">Verification signature: </w:t>
            </w:r>
            <w:r w:rsidRPr="00B10352">
              <w:rPr>
                <w:rFonts w:ascii="Edwardian Script ITC" w:hAnsi="Edwardian Script ITC"/>
              </w:rPr>
              <w:t>Thomas Button</w:t>
            </w:r>
          </w:p>
          <w:p w14:paraId="2A0F652F" w14:textId="383DD74F" w:rsidR="00A31DDE" w:rsidRPr="00B10352" w:rsidRDefault="00A31DDE" w:rsidP="6D52E135">
            <w:r w:rsidRPr="00B10352">
              <w:t>Date: 2/22/23</w:t>
            </w:r>
          </w:p>
        </w:tc>
      </w:tr>
    </w:tbl>
    <w:p w14:paraId="48DE344B" w14:textId="77777777" w:rsidR="00BE7B9C" w:rsidRPr="00B10352" w:rsidRDefault="00BE7B9C" w:rsidP="6D52E135"/>
    <w:p w14:paraId="7EBBAF80" w14:textId="73B2CD5B" w:rsidR="00BE7B9C" w:rsidRPr="00B10352" w:rsidRDefault="00BE7B9C" w:rsidP="1A53B493">
      <w:pPr>
        <w:pStyle w:val="NormalWeb"/>
        <w:spacing w:before="240" w:beforeAutospacing="0" w:after="240" w:afterAutospacing="0"/>
        <w:rPr>
          <w:rFonts w:ascii="Arial" w:eastAsia="Arial" w:hAnsi="Arial" w:cs="Arial"/>
          <w:color w:val="000000" w:themeColor="text1"/>
        </w:rPr>
        <w:sectPr w:rsidR="00BE7B9C" w:rsidRPr="00B10352" w:rsidSect="003F51FA">
          <w:pgSz w:w="15840" w:h="12240" w:orient="landscape"/>
          <w:pgMar w:top="1440" w:right="1440" w:bottom="1440" w:left="1440" w:header="720" w:footer="720" w:gutter="0"/>
          <w:cols w:space="720"/>
          <w:docGrid w:linePitch="360"/>
        </w:sectPr>
      </w:pPr>
    </w:p>
    <w:p w14:paraId="110FB000" w14:textId="45347E1F" w:rsidR="00CD0927" w:rsidRPr="00B10352" w:rsidRDefault="011999AE" w:rsidP="0F2C5382">
      <w:pPr>
        <w:pStyle w:val="NormalWeb"/>
        <w:numPr>
          <w:ilvl w:val="0"/>
          <w:numId w:val="9"/>
        </w:numPr>
        <w:spacing w:before="240" w:beforeAutospacing="0" w:after="240" w:afterAutospacing="0"/>
        <w:jc w:val="both"/>
        <w:rPr>
          <w:rFonts w:ascii="Arial" w:eastAsia="Arial" w:hAnsi="Arial" w:cs="Arial"/>
          <w:color w:val="000000" w:themeColor="text1"/>
        </w:rPr>
      </w:pPr>
      <w:r w:rsidRPr="0F2C5382">
        <w:rPr>
          <w:rFonts w:ascii="Arial" w:eastAsia="Arial" w:hAnsi="Arial" w:cs="Arial"/>
          <w:color w:val="000000" w:themeColor="text1"/>
        </w:rPr>
        <w:lastRenderedPageBreak/>
        <w:t>Employee training log</w:t>
      </w:r>
      <w:r w:rsidR="09731482" w:rsidRPr="0F2C5382">
        <w:rPr>
          <w:rFonts w:ascii="Arial" w:eastAsia="Arial" w:hAnsi="Arial" w:cs="Arial"/>
          <w:color w:val="000000" w:themeColor="text1"/>
        </w:rPr>
        <w:t xml:space="preserve">: </w:t>
      </w:r>
      <w:r w:rsidR="396F2773" w:rsidRPr="0F2C5382">
        <w:rPr>
          <w:rFonts w:ascii="Arial" w:eastAsia="Arial" w:hAnsi="Arial" w:cs="Arial"/>
          <w:color w:val="000000" w:themeColor="text1"/>
        </w:rPr>
        <w:t xml:space="preserve">It is important to train the person responsible for cleaning and sanitizing the equipment to improve the efficiency of cleaning and sanitizing. Maintaining a training log helps the organization keep track of </w:t>
      </w:r>
      <w:r w:rsidR="08A44F70" w:rsidRPr="0F2C5382">
        <w:rPr>
          <w:rFonts w:ascii="Arial" w:eastAsia="Arial" w:hAnsi="Arial" w:cs="Arial"/>
          <w:color w:val="000000" w:themeColor="text1"/>
        </w:rPr>
        <w:t>training</w:t>
      </w:r>
      <w:r w:rsidR="396F2773" w:rsidRPr="0F2C5382">
        <w:rPr>
          <w:rFonts w:ascii="Arial" w:eastAsia="Arial" w:hAnsi="Arial" w:cs="Arial"/>
          <w:color w:val="000000" w:themeColor="text1"/>
        </w:rPr>
        <w:t xml:space="preserve"> as part of corrective actions.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4354"/>
        <w:gridCol w:w="1586"/>
        <w:gridCol w:w="2770"/>
      </w:tblGrid>
      <w:tr w:rsidR="00CD0927" w:rsidRPr="00B10352" w14:paraId="29DD31F8" w14:textId="77777777" w:rsidTr="1A53B493">
        <w:trPr>
          <w:trHeight w:val="440"/>
          <w:jc w:val="center"/>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9F6B1E" w14:textId="0739F86E" w:rsidR="00CD0927" w:rsidRPr="00B10352" w:rsidRDefault="209B2A58" w:rsidP="6D52E135">
            <w:pPr>
              <w:spacing w:after="0" w:line="240" w:lineRule="auto"/>
              <w:rPr>
                <w:rFonts w:ascii="Arial" w:eastAsia="Arial" w:hAnsi="Arial" w:cs="Arial"/>
                <w:color w:val="000000" w:themeColor="text1"/>
                <w:sz w:val="24"/>
                <w:szCs w:val="24"/>
              </w:rPr>
            </w:pPr>
            <w:r w:rsidRPr="00B10352">
              <w:rPr>
                <w:rFonts w:ascii="Arial" w:eastAsia="Arial" w:hAnsi="Arial" w:cs="Arial"/>
                <w:color w:val="000000" w:themeColor="text1"/>
                <w:sz w:val="24"/>
                <w:szCs w:val="24"/>
              </w:rPr>
              <w:t>Form</w:t>
            </w:r>
            <w:r w:rsidR="331B9AF3" w:rsidRPr="00B10352">
              <w:rPr>
                <w:rFonts w:ascii="Arial" w:eastAsia="Arial" w:hAnsi="Arial" w:cs="Arial"/>
                <w:color w:val="000000" w:themeColor="text1"/>
                <w:sz w:val="24"/>
                <w:szCs w:val="24"/>
              </w:rPr>
              <w:t xml:space="preserve"> </w:t>
            </w:r>
            <w:r w:rsidRPr="00B10352">
              <w:rPr>
                <w:rFonts w:ascii="Arial" w:eastAsia="Arial" w:hAnsi="Arial" w:cs="Arial"/>
                <w:color w:val="000000" w:themeColor="text1"/>
                <w:sz w:val="24"/>
                <w:szCs w:val="24"/>
              </w:rPr>
              <w:t>Title: Employee Training record (</w:t>
            </w:r>
            <w:r w:rsidR="331B9AF3" w:rsidRPr="00B10352">
              <w:rPr>
                <w:rFonts w:ascii="Arial" w:eastAsia="Arial" w:hAnsi="Arial" w:cs="Arial"/>
                <w:color w:val="000000" w:themeColor="text1"/>
                <w:sz w:val="24"/>
                <w:szCs w:val="24"/>
              </w:rPr>
              <w:t>Every time</w:t>
            </w:r>
            <w:r w:rsidRPr="00B10352">
              <w:rPr>
                <w:rFonts w:ascii="Arial" w:eastAsia="Arial" w:hAnsi="Arial" w:cs="Arial"/>
                <w:color w:val="000000" w:themeColor="text1"/>
                <w:sz w:val="24"/>
                <w:szCs w:val="24"/>
              </w:rPr>
              <w:t xml:space="preserve"> when the employee is trained)</w:t>
            </w:r>
          </w:p>
        </w:tc>
      </w:tr>
      <w:tr w:rsidR="00CD0927" w:rsidRPr="00B10352" w14:paraId="49DDDAAE" w14:textId="77777777" w:rsidTr="1A53B493">
        <w:trPr>
          <w:trHeight w:val="440"/>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D2C94B" w14:textId="74D18E0F" w:rsidR="00CD0927" w:rsidRPr="00B10352" w:rsidRDefault="209B2A58" w:rsidP="6D52E135">
            <w:pPr>
              <w:spacing w:after="0" w:line="240" w:lineRule="auto"/>
              <w:rPr>
                <w:rFonts w:ascii="Arial" w:eastAsia="Arial" w:hAnsi="Arial" w:cs="Arial"/>
                <w:color w:val="000000" w:themeColor="text1"/>
                <w:sz w:val="24"/>
                <w:szCs w:val="24"/>
              </w:rPr>
            </w:pPr>
            <w:r w:rsidRPr="00B10352">
              <w:rPr>
                <w:rFonts w:ascii="Arial" w:eastAsia="Arial" w:hAnsi="Arial" w:cs="Arial"/>
                <w:color w:val="000000" w:themeColor="text1"/>
                <w:sz w:val="24"/>
                <w:szCs w:val="24"/>
              </w:rPr>
              <w:t xml:space="preserve">Employee Name: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80FFB0" w14:textId="3610CCC1" w:rsidR="00CD0927" w:rsidRPr="00B10352" w:rsidRDefault="209B2A58" w:rsidP="6D52E135">
            <w:pPr>
              <w:spacing w:after="0" w:line="240" w:lineRule="auto"/>
              <w:rPr>
                <w:rFonts w:ascii="Arial" w:eastAsia="Arial" w:hAnsi="Arial" w:cs="Arial"/>
                <w:color w:val="000000" w:themeColor="text1"/>
                <w:sz w:val="24"/>
                <w:szCs w:val="24"/>
              </w:rPr>
            </w:pPr>
            <w:r w:rsidRPr="00B10352">
              <w:rPr>
                <w:rFonts w:ascii="Arial" w:eastAsia="Arial" w:hAnsi="Arial" w:cs="Arial"/>
                <w:color w:val="000000" w:themeColor="text1"/>
                <w:sz w:val="24"/>
                <w:szCs w:val="24"/>
              </w:rPr>
              <w:t xml:space="preserve">Hire Date: </w:t>
            </w:r>
          </w:p>
        </w:tc>
      </w:tr>
      <w:tr w:rsidR="00CD0927" w:rsidRPr="00B10352" w14:paraId="1D120FD5" w14:textId="77777777" w:rsidTr="1A53B493">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1B1396" w14:textId="77777777" w:rsidR="00CD0927" w:rsidRPr="00B10352" w:rsidRDefault="209B2A58" w:rsidP="6D52E135">
            <w:pPr>
              <w:spacing w:after="0" w:line="240" w:lineRule="auto"/>
              <w:rPr>
                <w:rFonts w:ascii="Arial" w:eastAsia="Arial" w:hAnsi="Arial" w:cs="Arial"/>
                <w:color w:val="000000" w:themeColor="text1"/>
                <w:sz w:val="24"/>
                <w:szCs w:val="24"/>
              </w:rPr>
            </w:pPr>
            <w:r w:rsidRPr="00B10352">
              <w:rPr>
                <w:rFonts w:ascii="Arial" w:eastAsia="Arial" w:hAnsi="Arial" w:cs="Arial"/>
                <w:color w:val="000000" w:themeColor="text1"/>
                <w:sz w:val="24"/>
                <w:szCs w:val="24"/>
              </w:rPr>
              <w:t>Employee Training Course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CB3B2F" w14:textId="77777777" w:rsidR="00CD0927" w:rsidRPr="00B10352" w:rsidRDefault="209B2A58" w:rsidP="6D52E135">
            <w:pPr>
              <w:spacing w:after="0" w:line="240" w:lineRule="auto"/>
              <w:rPr>
                <w:rFonts w:ascii="Arial" w:eastAsia="Arial" w:hAnsi="Arial" w:cs="Arial"/>
                <w:color w:val="000000" w:themeColor="text1"/>
                <w:sz w:val="24"/>
                <w:szCs w:val="24"/>
              </w:rPr>
            </w:pPr>
            <w:r w:rsidRPr="00B10352">
              <w:rPr>
                <w:rFonts w:ascii="Arial" w:eastAsia="Arial" w:hAnsi="Arial" w:cs="Arial"/>
                <w:color w:val="000000" w:themeColor="text1"/>
                <w:sz w:val="24"/>
                <w:szCs w:val="24"/>
              </w:rPr>
              <w:t>Location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AA3DD0" w14:textId="77777777" w:rsidR="00CD0927" w:rsidRPr="00B10352" w:rsidRDefault="209B2A58" w:rsidP="6D52E135">
            <w:pPr>
              <w:spacing w:after="0" w:line="240" w:lineRule="auto"/>
              <w:rPr>
                <w:rFonts w:ascii="Arial" w:eastAsia="Arial" w:hAnsi="Arial" w:cs="Arial"/>
                <w:color w:val="000000" w:themeColor="text1"/>
                <w:sz w:val="24"/>
                <w:szCs w:val="24"/>
              </w:rPr>
            </w:pPr>
            <w:r w:rsidRPr="00B10352">
              <w:rPr>
                <w:rFonts w:ascii="Arial" w:eastAsia="Arial" w:hAnsi="Arial" w:cs="Arial"/>
                <w:color w:val="000000" w:themeColor="text1"/>
                <w:sz w:val="24"/>
                <w:szCs w:val="24"/>
              </w:rPr>
              <w:t>Date Completed</w:t>
            </w:r>
          </w:p>
        </w:tc>
      </w:tr>
      <w:tr w:rsidR="00CD0927" w:rsidRPr="00B10352" w14:paraId="44E0633D" w14:textId="77777777" w:rsidTr="1A53B493">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F62BDB" w14:textId="635979DB" w:rsidR="00CD0927" w:rsidRPr="00B10352" w:rsidRDefault="00CD0927" w:rsidP="6D52E135">
            <w:pPr>
              <w:spacing w:after="0" w:line="240" w:lineRule="auto"/>
              <w:rPr>
                <w:rFonts w:ascii="Arial" w:eastAsia="Arial" w:hAnsi="Arial" w:cs="Arial"/>
                <w:color w:val="000000" w:themeColor="text1"/>
                <w:sz w:val="24"/>
                <w:szCs w:val="24"/>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FD435A" w14:textId="3C5BBB6D" w:rsidR="00CD0927" w:rsidRPr="00B10352" w:rsidRDefault="00CD0927" w:rsidP="6D52E135">
            <w:pPr>
              <w:spacing w:after="0" w:line="240" w:lineRule="auto"/>
              <w:rPr>
                <w:rFonts w:ascii="Arial" w:eastAsia="Arial" w:hAnsi="Arial" w:cs="Arial"/>
                <w:color w:val="000000" w:themeColor="text1"/>
                <w:sz w:val="24"/>
                <w:szCs w:val="24"/>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0DC8E1" w14:textId="2EC3AFF9" w:rsidR="00CD0927" w:rsidRPr="00B10352" w:rsidRDefault="00CD0927" w:rsidP="6D52E135">
            <w:pPr>
              <w:spacing w:after="0" w:line="240" w:lineRule="auto"/>
              <w:rPr>
                <w:rFonts w:ascii="Arial" w:eastAsia="Arial" w:hAnsi="Arial" w:cs="Arial"/>
                <w:color w:val="000000" w:themeColor="text1"/>
                <w:sz w:val="24"/>
                <w:szCs w:val="24"/>
              </w:rPr>
            </w:pPr>
          </w:p>
        </w:tc>
      </w:tr>
      <w:tr w:rsidR="00CD0927" w:rsidRPr="00B10352" w14:paraId="57B3ADA1" w14:textId="77777777" w:rsidTr="1A53B493">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4BEC9B" w14:textId="0A29861A" w:rsidR="00CD0927" w:rsidRPr="00B10352" w:rsidRDefault="00CD0927" w:rsidP="6D52E135">
            <w:pPr>
              <w:spacing w:after="0" w:line="240" w:lineRule="auto"/>
              <w:rPr>
                <w:rFonts w:ascii="Arial" w:eastAsia="Arial" w:hAnsi="Arial" w:cs="Arial"/>
                <w:color w:val="000000" w:themeColor="text1"/>
                <w:sz w:val="24"/>
                <w:szCs w:val="24"/>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C0E128" w14:textId="5FB331E9" w:rsidR="00CD0927" w:rsidRPr="00B10352" w:rsidRDefault="00CD0927" w:rsidP="6D52E135">
            <w:pPr>
              <w:spacing w:after="0" w:line="240" w:lineRule="auto"/>
              <w:rPr>
                <w:rFonts w:ascii="Arial" w:eastAsia="Arial" w:hAnsi="Arial" w:cs="Arial"/>
                <w:color w:val="000000" w:themeColor="text1"/>
                <w:sz w:val="24"/>
                <w:szCs w:val="24"/>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8A9645" w14:textId="4892C08D" w:rsidR="00CD0927" w:rsidRPr="00B10352" w:rsidRDefault="00CD0927" w:rsidP="6D52E135">
            <w:pPr>
              <w:spacing w:after="0" w:line="240" w:lineRule="auto"/>
              <w:rPr>
                <w:rFonts w:ascii="Arial" w:eastAsia="Arial" w:hAnsi="Arial" w:cs="Arial"/>
                <w:color w:val="000000" w:themeColor="text1"/>
                <w:sz w:val="24"/>
                <w:szCs w:val="24"/>
              </w:rPr>
            </w:pPr>
          </w:p>
        </w:tc>
      </w:tr>
      <w:tr w:rsidR="00CD0927" w:rsidRPr="00B10352" w14:paraId="7A1C41C4" w14:textId="77777777" w:rsidTr="1A53B493">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0CD05F" w14:textId="77777777" w:rsidR="00CD0927" w:rsidRPr="00B10352" w:rsidRDefault="00CD0927" w:rsidP="6D52E135">
            <w:pPr>
              <w:spacing w:after="0" w:line="240" w:lineRule="auto"/>
              <w:rPr>
                <w:rFonts w:ascii="Arial" w:eastAsia="Arial" w:hAnsi="Arial" w:cs="Arial"/>
                <w:color w:val="000000" w:themeColor="text1"/>
                <w:sz w:val="24"/>
                <w:szCs w:val="24"/>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A2DA47" w14:textId="77777777" w:rsidR="00CD0927" w:rsidRPr="00B10352" w:rsidRDefault="00CD0927" w:rsidP="6D52E135">
            <w:pPr>
              <w:spacing w:after="0" w:line="240" w:lineRule="auto"/>
              <w:rPr>
                <w:rFonts w:ascii="Arial" w:eastAsia="Arial" w:hAnsi="Arial" w:cs="Arial"/>
                <w:color w:val="000000" w:themeColor="text1"/>
                <w:sz w:val="24"/>
                <w:szCs w:val="24"/>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9CA2BF" w14:textId="77777777" w:rsidR="00CD0927" w:rsidRPr="00B10352" w:rsidRDefault="00CD0927" w:rsidP="6D52E135">
            <w:pPr>
              <w:spacing w:after="0" w:line="240" w:lineRule="auto"/>
              <w:rPr>
                <w:rFonts w:ascii="Arial" w:eastAsia="Arial" w:hAnsi="Arial" w:cs="Arial"/>
                <w:color w:val="000000" w:themeColor="text1"/>
                <w:sz w:val="24"/>
                <w:szCs w:val="24"/>
              </w:rPr>
            </w:pPr>
          </w:p>
        </w:tc>
      </w:tr>
    </w:tbl>
    <w:p w14:paraId="4355566E" w14:textId="77777777" w:rsidR="00915E08" w:rsidRPr="00B10352" w:rsidRDefault="00915E08" w:rsidP="6D52E135">
      <w:pPr>
        <w:rPr>
          <w:rFonts w:ascii="Arial" w:eastAsia="Arial" w:hAnsi="Arial" w:cs="Arial"/>
          <w:sz w:val="24"/>
          <w:szCs w:val="24"/>
        </w:rPr>
      </w:pPr>
    </w:p>
    <w:p w14:paraId="5A6574D2" w14:textId="77777777" w:rsidR="00915E08" w:rsidRPr="00B10352" w:rsidRDefault="00915E08" w:rsidP="6D52E135">
      <w:pPr>
        <w:rPr>
          <w:rFonts w:ascii="Arial" w:eastAsia="Arial" w:hAnsi="Arial" w:cs="Arial"/>
          <w:sz w:val="24"/>
          <w:szCs w:val="24"/>
        </w:rPr>
      </w:pPr>
    </w:p>
    <w:p w14:paraId="516D2303" w14:textId="2CEF79C6" w:rsidR="57EBFFC8" w:rsidRPr="00B10352" w:rsidRDefault="0A40D249" w:rsidP="4ED3C645">
      <w:pPr>
        <w:spacing w:after="0" w:line="480" w:lineRule="auto"/>
        <w:jc w:val="both"/>
        <w:rPr>
          <w:rFonts w:ascii="Arial" w:eastAsia="Arial" w:hAnsi="Arial" w:cs="Arial"/>
          <w:sz w:val="24"/>
          <w:szCs w:val="24"/>
        </w:rPr>
      </w:pPr>
      <w:r w:rsidRPr="4ED3C645">
        <w:rPr>
          <w:rFonts w:ascii="Arial" w:eastAsia="Arial" w:hAnsi="Arial" w:cs="Arial"/>
          <w:b/>
          <w:bCs/>
          <w:sz w:val="24"/>
          <w:szCs w:val="24"/>
        </w:rPr>
        <w:t>R</w:t>
      </w:r>
      <w:r w:rsidR="00B10352" w:rsidRPr="4ED3C645">
        <w:rPr>
          <w:rFonts w:ascii="Arial" w:eastAsia="Arial" w:hAnsi="Arial" w:cs="Arial"/>
          <w:b/>
          <w:bCs/>
          <w:sz w:val="24"/>
          <w:szCs w:val="24"/>
        </w:rPr>
        <w:t>EFERENCES</w:t>
      </w:r>
      <w:r w:rsidRPr="4ED3C645">
        <w:rPr>
          <w:rFonts w:ascii="Arial" w:eastAsia="Arial" w:hAnsi="Arial" w:cs="Arial"/>
          <w:b/>
          <w:bCs/>
          <w:sz w:val="24"/>
          <w:szCs w:val="24"/>
        </w:rPr>
        <w:t>:</w:t>
      </w:r>
      <w:r>
        <w:br/>
      </w:r>
      <w:r w:rsidR="34B1534E" w:rsidRPr="4ED3C645">
        <w:rPr>
          <w:rFonts w:ascii="Arial" w:eastAsia="Arial" w:hAnsi="Arial" w:cs="Arial"/>
          <w:sz w:val="24"/>
          <w:szCs w:val="24"/>
        </w:rPr>
        <w:t>a.</w:t>
      </w:r>
      <w:r w:rsidR="00A31DDE">
        <w:rPr>
          <w:rFonts w:ascii="Arial" w:eastAsia="Arial" w:hAnsi="Arial" w:cs="Arial"/>
          <w:sz w:val="24"/>
          <w:szCs w:val="24"/>
        </w:rPr>
        <w:t xml:space="preserve"> </w:t>
      </w:r>
      <w:r w:rsidR="65F3AD0C" w:rsidRPr="4ED3C645">
        <w:rPr>
          <w:rFonts w:ascii="Arial" w:eastAsia="Arial" w:hAnsi="Arial" w:cs="Arial"/>
          <w:i/>
          <w:iCs/>
          <w:sz w:val="24"/>
          <w:szCs w:val="24"/>
        </w:rPr>
        <w:t>T</w:t>
      </w:r>
      <w:r w:rsidR="65F3AD0C" w:rsidRPr="4ED3C645">
        <w:rPr>
          <w:rFonts w:ascii="Arial" w:eastAsia="Arial" w:hAnsi="Arial" w:cs="Arial"/>
          <w:sz w:val="24"/>
          <w:szCs w:val="24"/>
        </w:rPr>
        <w:t xml:space="preserve">itle 21 of the CFR -- Food and Drugs. (n.d.). </w:t>
      </w:r>
      <w:hyperlink r:id="rId17">
        <w:r w:rsidR="65F3AD0C" w:rsidRPr="4ED3C645">
          <w:rPr>
            <w:rStyle w:val="Hyperlink"/>
            <w:rFonts w:ascii="Arial" w:eastAsia="Arial" w:hAnsi="Arial" w:cs="Arial"/>
            <w:sz w:val="24"/>
            <w:szCs w:val="24"/>
          </w:rPr>
          <w:t>https://www.ecfr.gov/current/title-21</w:t>
        </w:r>
      </w:hyperlink>
    </w:p>
    <w:p w14:paraId="6CF3F7BB" w14:textId="243FCE8B" w:rsidR="7C979699" w:rsidRPr="00B10352" w:rsidRDefault="38EAA308" w:rsidP="4ED3C645">
      <w:pPr>
        <w:rPr>
          <w:rFonts w:ascii="Arial" w:eastAsia="Arial" w:hAnsi="Arial" w:cs="Arial"/>
          <w:sz w:val="24"/>
          <w:szCs w:val="24"/>
        </w:rPr>
      </w:pPr>
      <w:r w:rsidRPr="4ED3C645">
        <w:rPr>
          <w:rFonts w:ascii="Arial" w:eastAsia="Arial" w:hAnsi="Arial" w:cs="Arial"/>
          <w:sz w:val="24"/>
          <w:szCs w:val="24"/>
          <w:lang w:val="es-ES"/>
        </w:rPr>
        <w:t>b.</w:t>
      </w:r>
      <w:r w:rsidR="71DA41E6" w:rsidRPr="4ED3C645">
        <w:rPr>
          <w:rFonts w:ascii="Arial" w:eastAsia="Arial" w:hAnsi="Arial" w:cs="Arial"/>
          <w:sz w:val="24"/>
          <w:szCs w:val="24"/>
          <w:lang w:val="es-ES"/>
        </w:rPr>
        <w:t xml:space="preserve"> SaniDate® 15.0 – BioSafe Systems. (n.d.).</w:t>
      </w:r>
      <w:r w:rsidR="56B40545" w:rsidRPr="4ED3C645">
        <w:rPr>
          <w:rFonts w:ascii="Arial" w:eastAsia="Arial" w:hAnsi="Arial" w:cs="Arial"/>
          <w:sz w:val="24"/>
          <w:szCs w:val="24"/>
          <w:lang w:val="es-ES"/>
        </w:rPr>
        <w:t xml:space="preserve"> </w:t>
      </w:r>
      <w:hyperlink r:id="rId18">
        <w:r w:rsidR="71DA41E6" w:rsidRPr="4ED3C645">
          <w:rPr>
            <w:rStyle w:val="Hyperlink"/>
            <w:rFonts w:ascii="Arial" w:eastAsia="Arial" w:hAnsi="Arial" w:cs="Arial"/>
            <w:sz w:val="24"/>
            <w:szCs w:val="24"/>
            <w:lang w:val="es-ES"/>
          </w:rPr>
          <w:t>https://biosafesystems.com/product/sanidate-15-0-postharvest/</w:t>
        </w:r>
      </w:hyperlink>
    </w:p>
    <w:p w14:paraId="79E6FB6F" w14:textId="406AA023" w:rsidR="7C979699" w:rsidRPr="00B10352" w:rsidRDefault="5397259E" w:rsidP="4ED3C645">
      <w:pPr>
        <w:jc w:val="both"/>
        <w:rPr>
          <w:rFonts w:ascii="Arial" w:eastAsia="Arial" w:hAnsi="Arial" w:cs="Arial"/>
          <w:sz w:val="24"/>
          <w:szCs w:val="24"/>
        </w:rPr>
      </w:pPr>
      <w:r w:rsidRPr="4ED3C645">
        <w:rPr>
          <w:rFonts w:ascii="Arial" w:eastAsia="Arial" w:hAnsi="Arial" w:cs="Arial"/>
          <w:sz w:val="24"/>
          <w:szCs w:val="24"/>
        </w:rPr>
        <w:t>[</w:t>
      </w:r>
      <w:r w:rsidR="03B4CF7F" w:rsidRPr="4ED3C645">
        <w:rPr>
          <w:rFonts w:ascii="Arial" w:eastAsia="Arial" w:hAnsi="Arial" w:cs="Arial"/>
          <w:sz w:val="24"/>
          <w:szCs w:val="24"/>
        </w:rPr>
        <w:t>Note</w:t>
      </w:r>
      <w:r w:rsidR="1F2214D1" w:rsidRPr="4ED3C645">
        <w:rPr>
          <w:rFonts w:ascii="Arial" w:eastAsia="Arial" w:hAnsi="Arial" w:cs="Arial"/>
          <w:sz w:val="24"/>
          <w:szCs w:val="24"/>
        </w:rPr>
        <w:t xml:space="preserve"> 4</w:t>
      </w:r>
      <w:r w:rsidR="03B4CF7F" w:rsidRPr="4ED3C645">
        <w:rPr>
          <w:rFonts w:ascii="Arial" w:eastAsia="Arial" w:hAnsi="Arial" w:cs="Arial"/>
          <w:sz w:val="24"/>
          <w:szCs w:val="24"/>
        </w:rPr>
        <w:t>: The SaniDate 15.0 sanitizer used in this experiment is EPA-registered (Registration No. 70299-26), ensuring regulatory compliance. Additionally, as a peroxyacetic acid-based sanitizer, SaniDate 15.0 is approved for use in certified organic food processing and handling facility under the USDA National Organic Program Rule</w:t>
      </w:r>
      <w:r w:rsidR="660DA5D2" w:rsidRPr="4ED3C645">
        <w:rPr>
          <w:rFonts w:ascii="Arial" w:eastAsia="Arial" w:hAnsi="Arial" w:cs="Arial"/>
          <w:sz w:val="24"/>
          <w:szCs w:val="24"/>
        </w:rPr>
        <w:t>]</w:t>
      </w:r>
      <w:r w:rsidR="03B4CF7F" w:rsidRPr="4ED3C645">
        <w:rPr>
          <w:rFonts w:ascii="Arial" w:eastAsia="Arial" w:hAnsi="Arial" w:cs="Arial"/>
          <w:sz w:val="24"/>
          <w:szCs w:val="24"/>
        </w:rPr>
        <w:t>.</w:t>
      </w:r>
    </w:p>
    <w:p w14:paraId="128C0F46" w14:textId="59243BF7" w:rsidR="7C979699" w:rsidRPr="00B10352" w:rsidRDefault="33A9045E" w:rsidP="00A31DDE">
      <w:pPr>
        <w:rPr>
          <w:rFonts w:ascii="Arial" w:eastAsia="Arial" w:hAnsi="Arial" w:cs="Arial"/>
          <w:color w:val="000000" w:themeColor="text1"/>
          <w:sz w:val="24"/>
          <w:szCs w:val="24"/>
        </w:rPr>
      </w:pPr>
      <w:r w:rsidRPr="4ED3C645">
        <w:rPr>
          <w:rFonts w:ascii="Arial" w:eastAsia="Arial" w:hAnsi="Arial" w:cs="Arial"/>
          <w:color w:val="000000" w:themeColor="text1"/>
          <w:sz w:val="24"/>
          <w:szCs w:val="24"/>
        </w:rPr>
        <w:t xml:space="preserve">[Note 5: </w:t>
      </w:r>
      <w:r w:rsidR="7EDF3223" w:rsidRPr="4ED3C645">
        <w:rPr>
          <w:rFonts w:ascii="Arial" w:eastAsia="Arial" w:hAnsi="Arial" w:cs="Arial"/>
          <w:color w:val="000000" w:themeColor="text1"/>
          <w:sz w:val="24"/>
          <w:szCs w:val="24"/>
        </w:rPr>
        <w:t xml:space="preserve">Refer </w:t>
      </w:r>
      <w:hyperlink w:history="1">
        <w:hyperlink r:id="rId19" w:history="1">
          <w:r w:rsidR="7EDF3223" w:rsidRPr="4ED3C645">
            <w:rPr>
              <w:rStyle w:val="Hyperlink"/>
              <w:rFonts w:ascii="Arial" w:eastAsia="Arial" w:hAnsi="Arial" w:cs="Arial"/>
              <w:sz w:val="24"/>
              <w:szCs w:val="24"/>
            </w:rPr>
            <w:t>USDA CFR title 21- Part 178 subpart B</w:t>
          </w:r>
        </w:hyperlink>
      </w:hyperlink>
      <w:r w:rsidR="7EDF3223" w:rsidRPr="4ED3C645">
        <w:rPr>
          <w:rFonts w:ascii="Arial" w:eastAsia="Arial" w:hAnsi="Arial" w:cs="Arial"/>
          <w:color w:val="000000" w:themeColor="text1"/>
          <w:sz w:val="24"/>
          <w:szCs w:val="24"/>
        </w:rPr>
        <w:t xml:space="preserve"> for the list of approved sanitizers and their concentrations]</w:t>
      </w:r>
    </w:p>
    <w:p w14:paraId="7849152A" w14:textId="6D7B1D7E" w:rsidR="7C979699" w:rsidRPr="00B10352" w:rsidRDefault="57727A2A" w:rsidP="0F2C5382">
      <w:pPr>
        <w:jc w:val="both"/>
        <w:rPr>
          <w:rFonts w:ascii="Arial" w:eastAsia="Arial" w:hAnsi="Arial" w:cs="Arial"/>
          <w:sz w:val="24"/>
          <w:szCs w:val="24"/>
        </w:rPr>
      </w:pPr>
      <w:r w:rsidRPr="4ED3C645">
        <w:rPr>
          <w:rFonts w:ascii="Arial" w:eastAsia="Arial" w:hAnsi="Arial" w:cs="Arial"/>
          <w:sz w:val="24"/>
          <w:szCs w:val="24"/>
        </w:rPr>
        <w:t>[</w:t>
      </w:r>
      <w:r w:rsidR="22961749" w:rsidRPr="4ED3C645">
        <w:rPr>
          <w:rFonts w:ascii="Arial" w:eastAsia="Arial" w:hAnsi="Arial" w:cs="Arial"/>
          <w:sz w:val="24"/>
          <w:szCs w:val="24"/>
        </w:rPr>
        <w:t>N</w:t>
      </w:r>
      <w:r w:rsidR="00A31DDE">
        <w:rPr>
          <w:rFonts w:ascii="Arial" w:eastAsia="Arial" w:hAnsi="Arial" w:cs="Arial"/>
          <w:sz w:val="24"/>
          <w:szCs w:val="24"/>
        </w:rPr>
        <w:t>ote</w:t>
      </w:r>
      <w:r w:rsidR="2B2C10E4" w:rsidRPr="4ED3C645">
        <w:rPr>
          <w:rFonts w:ascii="Arial" w:eastAsia="Arial" w:hAnsi="Arial" w:cs="Arial"/>
          <w:sz w:val="24"/>
          <w:szCs w:val="24"/>
        </w:rPr>
        <w:t xml:space="preserve"> 6</w:t>
      </w:r>
      <w:r w:rsidR="22961749" w:rsidRPr="4ED3C645">
        <w:rPr>
          <w:rFonts w:ascii="Arial" w:eastAsia="Arial" w:hAnsi="Arial" w:cs="Arial"/>
          <w:sz w:val="24"/>
          <w:szCs w:val="24"/>
        </w:rPr>
        <w:t>:</w:t>
      </w:r>
      <w:r w:rsidR="22961749" w:rsidRPr="4ED3C645">
        <w:rPr>
          <w:rStyle w:val="Hyperlink"/>
          <w:rFonts w:ascii="Arial" w:eastAsia="Arial" w:hAnsi="Arial" w:cs="Arial"/>
          <w:sz w:val="24"/>
          <w:szCs w:val="24"/>
          <w:u w:val="none"/>
        </w:rPr>
        <w:t xml:space="preserve"> </w:t>
      </w:r>
      <w:r w:rsidR="22961749" w:rsidRPr="4ED3C645">
        <w:rPr>
          <w:rFonts w:ascii="Arial" w:eastAsia="Arial" w:hAnsi="Arial" w:cs="Arial"/>
          <w:sz w:val="24"/>
          <w:szCs w:val="24"/>
        </w:rPr>
        <w:t>Personal protective equipment (</w:t>
      </w:r>
      <w:r w:rsidR="65BFEAEA" w:rsidRPr="4ED3C645">
        <w:rPr>
          <w:rFonts w:ascii="Arial" w:eastAsia="Arial" w:hAnsi="Arial" w:cs="Arial"/>
          <w:sz w:val="24"/>
          <w:szCs w:val="24"/>
        </w:rPr>
        <w:t>PPE</w:t>
      </w:r>
      <w:r w:rsidR="22961749" w:rsidRPr="4ED3C645">
        <w:rPr>
          <w:rFonts w:ascii="Arial" w:eastAsia="Arial" w:hAnsi="Arial" w:cs="Arial"/>
          <w:sz w:val="24"/>
          <w:szCs w:val="24"/>
        </w:rPr>
        <w:t xml:space="preserve">): Handlers who may be exposed to the undiluted product through mixing, loading, application, or other tasks must </w:t>
      </w:r>
      <w:r w:rsidR="1D29A525" w:rsidRPr="4ED3C645">
        <w:rPr>
          <w:rFonts w:ascii="Arial" w:eastAsia="Arial" w:hAnsi="Arial" w:cs="Arial"/>
          <w:sz w:val="24"/>
          <w:szCs w:val="24"/>
        </w:rPr>
        <w:t>wear</w:t>
      </w:r>
      <w:r w:rsidR="22961749" w:rsidRPr="4ED3C645">
        <w:rPr>
          <w:rFonts w:ascii="Arial" w:eastAsia="Arial" w:hAnsi="Arial" w:cs="Arial"/>
          <w:sz w:val="24"/>
          <w:szCs w:val="24"/>
        </w:rPr>
        <w:t xml:space="preserve"> coveralls over long-sleeved shirt and long pants, rubber gloves, chemical resistant footwear plus socks, protective eyewear (goggles, face shield or safety glasses). Handlers who may be exposed to the diluted product through application or other tasks must </w:t>
      </w:r>
      <w:r w:rsidR="3975A920" w:rsidRPr="4ED3C645">
        <w:rPr>
          <w:rFonts w:ascii="Arial" w:eastAsia="Arial" w:hAnsi="Arial" w:cs="Arial"/>
          <w:sz w:val="24"/>
          <w:szCs w:val="24"/>
        </w:rPr>
        <w:t>wear</w:t>
      </w:r>
      <w:r w:rsidR="22961749" w:rsidRPr="4ED3C645">
        <w:rPr>
          <w:rFonts w:ascii="Arial" w:eastAsia="Arial" w:hAnsi="Arial" w:cs="Arial"/>
          <w:sz w:val="24"/>
          <w:szCs w:val="24"/>
        </w:rPr>
        <w:t xml:space="preserve"> long-sleeved shirt and long pants, and shoes plus socks</w:t>
      </w:r>
      <w:r w:rsidR="285C0F40" w:rsidRPr="4ED3C645">
        <w:rPr>
          <w:rFonts w:ascii="Arial" w:eastAsia="Arial" w:hAnsi="Arial" w:cs="Arial"/>
          <w:sz w:val="24"/>
          <w:szCs w:val="24"/>
        </w:rPr>
        <w:t>]</w:t>
      </w:r>
      <w:r w:rsidR="22961749" w:rsidRPr="4ED3C645">
        <w:rPr>
          <w:rFonts w:ascii="Arial" w:eastAsia="Arial" w:hAnsi="Arial" w:cs="Arial"/>
          <w:sz w:val="24"/>
          <w:szCs w:val="24"/>
        </w:rPr>
        <w:t>.</w:t>
      </w:r>
    </w:p>
    <w:p w14:paraId="7C74B1E1" w14:textId="76B52B1A" w:rsidR="7C979699" w:rsidRPr="00B10352" w:rsidRDefault="00E56E9A" w:rsidP="1A53B493">
      <w:pPr>
        <w:rPr>
          <w:rFonts w:ascii="Arial" w:eastAsia="Arial" w:hAnsi="Arial" w:cs="Arial"/>
          <w:sz w:val="24"/>
          <w:szCs w:val="24"/>
        </w:rPr>
      </w:pPr>
      <w:r w:rsidRPr="00B10352">
        <w:cr/>
      </w:r>
    </w:p>
    <w:p w14:paraId="4D225374" w14:textId="77777777" w:rsidR="009B2407" w:rsidRPr="00B10352" w:rsidRDefault="31174F96" w:rsidP="3A6EAE41">
      <w:pPr>
        <w:rPr>
          <w:rFonts w:ascii="Arial" w:eastAsia="Arial" w:hAnsi="Arial" w:cs="Arial"/>
          <w:b/>
          <w:bCs/>
          <w:sz w:val="24"/>
          <w:szCs w:val="24"/>
        </w:rPr>
      </w:pPr>
      <w:r w:rsidRPr="00B10352">
        <w:rPr>
          <w:rFonts w:ascii="Arial" w:eastAsia="Arial" w:hAnsi="Arial" w:cs="Arial"/>
          <w:b/>
          <w:bCs/>
          <w:sz w:val="24"/>
          <w:szCs w:val="24"/>
        </w:rPr>
        <w:t>Research Note</w:t>
      </w:r>
      <w:r w:rsidR="009B2407" w:rsidRPr="00B10352">
        <w:rPr>
          <w:rFonts w:ascii="Arial" w:eastAsia="Arial" w:hAnsi="Arial" w:cs="Arial"/>
          <w:b/>
          <w:bCs/>
          <w:sz w:val="24"/>
          <w:szCs w:val="24"/>
        </w:rPr>
        <w:t>s</w:t>
      </w:r>
      <w:r w:rsidRPr="00B10352">
        <w:rPr>
          <w:rFonts w:ascii="Arial" w:eastAsia="Arial" w:hAnsi="Arial" w:cs="Arial"/>
          <w:b/>
          <w:bCs/>
          <w:sz w:val="24"/>
          <w:szCs w:val="24"/>
        </w:rPr>
        <w:t xml:space="preserve">: </w:t>
      </w:r>
    </w:p>
    <w:p w14:paraId="39FEA97E" w14:textId="00470F5B" w:rsidR="6D52E135" w:rsidRPr="00B10352" w:rsidRDefault="1130AB3C" w:rsidP="0F2C5382">
      <w:pPr>
        <w:jc w:val="both"/>
        <w:rPr>
          <w:rFonts w:ascii="Arial Nova" w:eastAsia="Arial Nova" w:hAnsi="Arial Nova" w:cs="Arial Nova"/>
          <w:color w:val="000000" w:themeColor="text1"/>
          <w:sz w:val="24"/>
          <w:szCs w:val="24"/>
        </w:rPr>
      </w:pPr>
      <w:r w:rsidRPr="26EB5023">
        <w:rPr>
          <w:rFonts w:ascii="Arial" w:eastAsia="Arial" w:hAnsi="Arial" w:cs="Arial"/>
          <w:sz w:val="24"/>
          <w:szCs w:val="24"/>
        </w:rPr>
        <w:t xml:space="preserve">The </w:t>
      </w:r>
      <w:r w:rsidR="35B41609" w:rsidRPr="26EB5023">
        <w:rPr>
          <w:rFonts w:ascii="Arial" w:eastAsia="Arial" w:hAnsi="Arial" w:cs="Arial"/>
          <w:sz w:val="24"/>
          <w:szCs w:val="24"/>
        </w:rPr>
        <w:t xml:space="preserve">efficiency of </w:t>
      </w:r>
      <w:r w:rsidRPr="26EB5023">
        <w:rPr>
          <w:rFonts w:ascii="Arial" w:eastAsia="Arial" w:hAnsi="Arial" w:cs="Arial"/>
          <w:sz w:val="24"/>
          <w:szCs w:val="24"/>
        </w:rPr>
        <w:t xml:space="preserve">cleaning agent used in this study Dawn </w:t>
      </w:r>
      <w:r w:rsidR="0F96D43F" w:rsidRPr="26EB5023">
        <w:rPr>
          <w:rFonts w:ascii="Arial" w:eastAsia="Arial" w:hAnsi="Arial" w:cs="Arial"/>
          <w:sz w:val="24"/>
          <w:szCs w:val="24"/>
        </w:rPr>
        <w:t xml:space="preserve">original dishwashing liquid was compared </w:t>
      </w:r>
      <w:r w:rsidR="7B08310D" w:rsidRPr="26EB5023">
        <w:rPr>
          <w:rFonts w:ascii="Arial" w:eastAsia="Arial" w:hAnsi="Arial" w:cs="Arial"/>
          <w:sz w:val="24"/>
          <w:szCs w:val="24"/>
        </w:rPr>
        <w:t xml:space="preserve">with </w:t>
      </w:r>
      <w:r w:rsidR="7B08310D" w:rsidRPr="26EB5023">
        <w:rPr>
          <w:rFonts w:ascii="Arial" w:eastAsia="Arial" w:hAnsi="Arial" w:cs="Arial"/>
          <w:color w:val="000000" w:themeColor="text1"/>
          <w:sz w:val="24"/>
          <w:szCs w:val="24"/>
        </w:rPr>
        <w:t>P&amp;G Professional Dawn Multi-Surface Heavy Duty Degreaser Spray® RTU</w:t>
      </w:r>
      <w:r w:rsidR="7B08310D" w:rsidRPr="00F82081">
        <w:rPr>
          <w:rFonts w:ascii="Arial" w:eastAsia="Arial" w:hAnsi="Arial" w:cs="Arial"/>
          <w:color w:val="000000" w:themeColor="text1"/>
          <w:sz w:val="24"/>
          <w:szCs w:val="24"/>
        </w:rPr>
        <w:t xml:space="preserve"> (Ready to Use)</w:t>
      </w:r>
      <w:r w:rsidR="4956A49D" w:rsidRPr="00F82081">
        <w:rPr>
          <w:rFonts w:ascii="Arial" w:eastAsia="Arial" w:hAnsi="Arial" w:cs="Arial"/>
          <w:color w:val="000000" w:themeColor="text1"/>
          <w:sz w:val="24"/>
          <w:szCs w:val="24"/>
        </w:rPr>
        <w:t xml:space="preserve"> and </w:t>
      </w:r>
      <w:r w:rsidR="278EA8EC" w:rsidRPr="00F82081">
        <w:rPr>
          <w:rFonts w:ascii="Arial" w:eastAsia="Arial" w:hAnsi="Arial" w:cs="Arial"/>
          <w:color w:val="000000" w:themeColor="text1"/>
          <w:sz w:val="24"/>
          <w:szCs w:val="24"/>
        </w:rPr>
        <w:t xml:space="preserve">Simple Green </w:t>
      </w:r>
      <w:r w:rsidR="31948E29" w:rsidRPr="00F82081">
        <w:rPr>
          <w:rFonts w:ascii="Arial" w:eastAsia="Arial" w:hAnsi="Arial" w:cs="Arial"/>
          <w:color w:val="000000" w:themeColor="text1"/>
          <w:sz w:val="24"/>
          <w:szCs w:val="24"/>
        </w:rPr>
        <w:t>all-purpose</w:t>
      </w:r>
      <w:r w:rsidR="278EA8EC" w:rsidRPr="00F82081">
        <w:rPr>
          <w:rFonts w:ascii="Arial" w:eastAsia="Arial" w:hAnsi="Arial" w:cs="Arial"/>
          <w:color w:val="000000" w:themeColor="text1"/>
          <w:sz w:val="24"/>
          <w:szCs w:val="24"/>
        </w:rPr>
        <w:t xml:space="preserve"> cleaner. </w:t>
      </w:r>
      <w:r w:rsidR="25AFD28D" w:rsidRPr="00F82081">
        <w:rPr>
          <w:rFonts w:ascii="Arial" w:eastAsia="Arial" w:hAnsi="Arial" w:cs="Arial"/>
          <w:color w:val="000000" w:themeColor="text1"/>
          <w:sz w:val="24"/>
          <w:szCs w:val="24"/>
        </w:rPr>
        <w:t>There was no</w:t>
      </w:r>
      <w:r w:rsidR="41E27876" w:rsidRPr="00F82081">
        <w:rPr>
          <w:rFonts w:ascii="Arial" w:eastAsia="Arial" w:hAnsi="Arial" w:cs="Arial"/>
          <w:color w:val="000000" w:themeColor="text1"/>
          <w:sz w:val="24"/>
          <w:szCs w:val="24"/>
        </w:rPr>
        <w:t xml:space="preserve"> significant </w:t>
      </w:r>
      <w:r w:rsidR="41E27876" w:rsidRPr="00F82081">
        <w:rPr>
          <w:rFonts w:ascii="Arial" w:eastAsia="Arial" w:hAnsi="Arial" w:cs="Arial"/>
          <w:color w:val="000000" w:themeColor="text1"/>
          <w:sz w:val="24"/>
          <w:szCs w:val="24"/>
        </w:rPr>
        <w:lastRenderedPageBreak/>
        <w:t xml:space="preserve">difference between the cleaning agents and all the surfaces had less than </w:t>
      </w:r>
      <w:r w:rsidR="616DC6A8" w:rsidRPr="00F82081">
        <w:rPr>
          <w:rFonts w:ascii="Arial" w:eastAsia="Arial" w:hAnsi="Arial" w:cs="Arial"/>
          <w:color w:val="000000" w:themeColor="text1"/>
          <w:sz w:val="24"/>
          <w:szCs w:val="24"/>
        </w:rPr>
        <w:t>the limit</w:t>
      </w:r>
      <w:r w:rsidR="41E27876" w:rsidRPr="00F82081">
        <w:rPr>
          <w:rFonts w:ascii="Arial" w:eastAsia="Arial" w:hAnsi="Arial" w:cs="Arial"/>
          <w:color w:val="000000" w:themeColor="text1"/>
          <w:sz w:val="24"/>
          <w:szCs w:val="24"/>
        </w:rPr>
        <w:t xml:space="preserve"> of detection of microbial load</w:t>
      </w:r>
      <w:r w:rsidR="102C28BD" w:rsidRPr="00F82081">
        <w:rPr>
          <w:rFonts w:ascii="Arial" w:eastAsia="Arial" w:hAnsi="Arial" w:cs="Arial"/>
          <w:color w:val="000000" w:themeColor="text1"/>
          <w:sz w:val="24"/>
          <w:szCs w:val="24"/>
        </w:rPr>
        <w:t xml:space="preserve"> after cleaning.</w:t>
      </w:r>
      <w:r w:rsidR="41E27876" w:rsidRPr="26EB5023">
        <w:rPr>
          <w:rFonts w:ascii="Arial Nova" w:eastAsia="Arial Nova" w:hAnsi="Arial Nova" w:cs="Arial Nova"/>
          <w:color w:val="000000" w:themeColor="text1"/>
          <w:sz w:val="24"/>
          <w:szCs w:val="24"/>
        </w:rPr>
        <w:t xml:space="preserve"> </w:t>
      </w:r>
    </w:p>
    <w:p w14:paraId="65500AB3" w14:textId="3174356D" w:rsidR="1A53B493" w:rsidRDefault="1A53B493" w:rsidP="1A53B493">
      <w:pPr>
        <w:rPr>
          <w:rFonts w:ascii="Arial Nova" w:eastAsia="Arial Nova" w:hAnsi="Arial Nova" w:cs="Arial Nova"/>
          <w:color w:val="000000" w:themeColor="text1"/>
          <w:sz w:val="24"/>
          <w:szCs w:val="24"/>
        </w:rPr>
      </w:pPr>
    </w:p>
    <w:p w14:paraId="47241D9B" w14:textId="304F6C19" w:rsidR="009B2407" w:rsidRDefault="009B2407" w:rsidP="3A6EAE41">
      <w:pPr>
        <w:rPr>
          <w:rFonts w:ascii="Arial" w:eastAsia="Arial Nova" w:hAnsi="Arial" w:cs="Arial"/>
          <w:b/>
          <w:bCs/>
          <w:color w:val="000000" w:themeColor="text1"/>
          <w:sz w:val="24"/>
          <w:szCs w:val="24"/>
        </w:rPr>
      </w:pPr>
      <w:r w:rsidRPr="00B10352">
        <w:rPr>
          <w:rFonts w:ascii="Arial" w:eastAsia="Arial Nova" w:hAnsi="Arial" w:cs="Arial"/>
          <w:b/>
          <w:bCs/>
          <w:color w:val="000000" w:themeColor="text1"/>
          <w:sz w:val="24"/>
          <w:szCs w:val="24"/>
        </w:rPr>
        <w:t>Supplies sourced:</w:t>
      </w:r>
    </w:p>
    <w:p w14:paraId="7DA3820E" w14:textId="77777777" w:rsidR="00B10352" w:rsidRDefault="00B10352" w:rsidP="00B10352">
      <w:pPr>
        <w:rPr>
          <w:rFonts w:ascii="Arial" w:eastAsia="Arial Nova" w:hAnsi="Arial" w:cs="Arial"/>
          <w:b/>
          <w:bCs/>
          <w:color w:val="000000" w:themeColor="text1"/>
          <w:sz w:val="24"/>
          <w:szCs w:val="24"/>
        </w:rPr>
      </w:pPr>
    </w:p>
    <w:tbl>
      <w:tblPr>
        <w:tblStyle w:val="TableGrid"/>
        <w:tblW w:w="0" w:type="auto"/>
        <w:jc w:val="center"/>
        <w:tblLook w:val="04A0" w:firstRow="1" w:lastRow="0" w:firstColumn="1" w:lastColumn="0" w:noHBand="0" w:noVBand="1"/>
      </w:tblPr>
      <w:tblGrid>
        <w:gridCol w:w="936"/>
        <w:gridCol w:w="2224"/>
        <w:gridCol w:w="2025"/>
        <w:gridCol w:w="3085"/>
      </w:tblGrid>
      <w:tr w:rsidR="005F7386" w:rsidRPr="00B10352" w14:paraId="0DA635A7" w14:textId="77777777" w:rsidTr="26EB5023">
        <w:trPr>
          <w:jc w:val="center"/>
        </w:trPr>
        <w:tc>
          <w:tcPr>
            <w:tcW w:w="936" w:type="dxa"/>
          </w:tcPr>
          <w:p w14:paraId="1F7BA1F6" w14:textId="397AC1A9" w:rsidR="005F7386" w:rsidRPr="00B10352" w:rsidRDefault="005F7386" w:rsidP="00B10352">
            <w:pPr>
              <w:pStyle w:val="ListParagraph"/>
              <w:ind w:left="0"/>
              <w:rPr>
                <w:rFonts w:ascii="Arial" w:eastAsia="Arial" w:hAnsi="Arial" w:cs="Arial"/>
                <w:b/>
                <w:bCs/>
                <w:sz w:val="24"/>
                <w:szCs w:val="24"/>
              </w:rPr>
            </w:pPr>
            <w:r w:rsidRPr="00B10352">
              <w:rPr>
                <w:rFonts w:ascii="Arial" w:eastAsia="Arial" w:hAnsi="Arial" w:cs="Arial"/>
                <w:b/>
                <w:bCs/>
                <w:sz w:val="24"/>
                <w:szCs w:val="24"/>
              </w:rPr>
              <w:t>S.</w:t>
            </w:r>
            <w:r w:rsidR="00B10352" w:rsidRPr="00B10352">
              <w:rPr>
                <w:rFonts w:ascii="Arial" w:eastAsia="Arial" w:hAnsi="Arial" w:cs="Arial"/>
                <w:b/>
                <w:bCs/>
                <w:sz w:val="24"/>
                <w:szCs w:val="24"/>
              </w:rPr>
              <w:t>no</w:t>
            </w:r>
          </w:p>
        </w:tc>
        <w:tc>
          <w:tcPr>
            <w:tcW w:w="2224" w:type="dxa"/>
          </w:tcPr>
          <w:p w14:paraId="65012D29" w14:textId="0E5058F9" w:rsidR="005F7386" w:rsidRPr="00B10352" w:rsidRDefault="005F7386" w:rsidP="00B10352">
            <w:pPr>
              <w:pStyle w:val="ListParagraph"/>
              <w:ind w:left="0"/>
              <w:rPr>
                <w:rFonts w:ascii="Arial" w:eastAsia="Arial" w:hAnsi="Arial" w:cs="Arial"/>
                <w:b/>
                <w:bCs/>
                <w:sz w:val="24"/>
                <w:szCs w:val="24"/>
              </w:rPr>
            </w:pPr>
            <w:r w:rsidRPr="00B10352">
              <w:rPr>
                <w:rFonts w:ascii="Arial" w:eastAsia="Arial" w:hAnsi="Arial" w:cs="Arial"/>
                <w:b/>
                <w:bCs/>
                <w:sz w:val="24"/>
                <w:szCs w:val="24"/>
              </w:rPr>
              <w:t>Supplies</w:t>
            </w:r>
          </w:p>
        </w:tc>
        <w:tc>
          <w:tcPr>
            <w:tcW w:w="2025" w:type="dxa"/>
          </w:tcPr>
          <w:p w14:paraId="792E7314" w14:textId="1D304B87" w:rsidR="005F7386" w:rsidRPr="00B10352" w:rsidRDefault="005F7386" w:rsidP="00B10352">
            <w:pPr>
              <w:pStyle w:val="ListParagraph"/>
              <w:ind w:left="0"/>
              <w:rPr>
                <w:rFonts w:ascii="Arial" w:eastAsia="Arial" w:hAnsi="Arial" w:cs="Arial"/>
                <w:b/>
                <w:bCs/>
                <w:sz w:val="24"/>
                <w:szCs w:val="24"/>
              </w:rPr>
            </w:pPr>
            <w:r w:rsidRPr="00B10352">
              <w:rPr>
                <w:rFonts w:ascii="Arial" w:eastAsia="Arial" w:hAnsi="Arial" w:cs="Arial"/>
                <w:b/>
                <w:bCs/>
                <w:sz w:val="24"/>
                <w:szCs w:val="24"/>
              </w:rPr>
              <w:t>Supplier Name</w:t>
            </w:r>
          </w:p>
        </w:tc>
        <w:tc>
          <w:tcPr>
            <w:tcW w:w="3085" w:type="dxa"/>
          </w:tcPr>
          <w:p w14:paraId="0601C9C5" w14:textId="5F018B8B" w:rsidR="005F7386" w:rsidRPr="00B10352" w:rsidRDefault="005F7386" w:rsidP="00B10352">
            <w:pPr>
              <w:pStyle w:val="ListParagraph"/>
              <w:ind w:left="0"/>
              <w:rPr>
                <w:rFonts w:ascii="Arial" w:eastAsia="Arial" w:hAnsi="Arial" w:cs="Arial"/>
                <w:b/>
                <w:bCs/>
                <w:sz w:val="24"/>
                <w:szCs w:val="24"/>
              </w:rPr>
            </w:pPr>
            <w:r w:rsidRPr="00B10352">
              <w:rPr>
                <w:rFonts w:ascii="Arial" w:eastAsia="Arial" w:hAnsi="Arial" w:cs="Arial"/>
                <w:b/>
                <w:bCs/>
                <w:sz w:val="24"/>
                <w:szCs w:val="24"/>
              </w:rPr>
              <w:t xml:space="preserve">Suppliers Product Name </w:t>
            </w:r>
          </w:p>
        </w:tc>
      </w:tr>
      <w:tr w:rsidR="00AF1648" w:rsidRPr="00B10352" w14:paraId="5F9033AA" w14:textId="77777777" w:rsidTr="26EB5023">
        <w:trPr>
          <w:jc w:val="center"/>
        </w:trPr>
        <w:tc>
          <w:tcPr>
            <w:tcW w:w="936" w:type="dxa"/>
          </w:tcPr>
          <w:p w14:paraId="3C650C27" w14:textId="3264C1BB" w:rsidR="00AF1648" w:rsidRPr="00B10352" w:rsidRDefault="00AF1648" w:rsidP="00B10352">
            <w:pPr>
              <w:pStyle w:val="ListParagraph"/>
              <w:numPr>
                <w:ilvl w:val="0"/>
                <w:numId w:val="19"/>
              </w:numPr>
              <w:rPr>
                <w:rFonts w:ascii="Arial" w:eastAsia="Arial" w:hAnsi="Arial" w:cs="Arial"/>
                <w:sz w:val="24"/>
                <w:szCs w:val="24"/>
              </w:rPr>
            </w:pPr>
          </w:p>
        </w:tc>
        <w:tc>
          <w:tcPr>
            <w:tcW w:w="2224" w:type="dxa"/>
          </w:tcPr>
          <w:p w14:paraId="0B900EC3" w14:textId="60E571F6" w:rsidR="00AF1648" w:rsidRPr="00B10352" w:rsidRDefault="00AF1648" w:rsidP="00B10352">
            <w:pPr>
              <w:pStyle w:val="ListParagraph"/>
              <w:ind w:left="0"/>
              <w:rPr>
                <w:rFonts w:ascii="Arial" w:eastAsia="Arial" w:hAnsi="Arial" w:cs="Arial"/>
                <w:sz w:val="24"/>
                <w:szCs w:val="24"/>
              </w:rPr>
            </w:pPr>
            <w:r w:rsidRPr="00B10352">
              <w:rPr>
                <w:rFonts w:ascii="Arial" w:eastAsia="Arial" w:hAnsi="Arial" w:cs="Arial"/>
                <w:sz w:val="24"/>
                <w:szCs w:val="24"/>
              </w:rPr>
              <w:t>Speed queen washing machine</w:t>
            </w:r>
          </w:p>
        </w:tc>
        <w:tc>
          <w:tcPr>
            <w:tcW w:w="2025" w:type="dxa"/>
          </w:tcPr>
          <w:p w14:paraId="3092F31B" w14:textId="23180D1B" w:rsidR="00AF1648" w:rsidRPr="00B10352" w:rsidRDefault="7EBC08DC" w:rsidP="00B10352">
            <w:pPr>
              <w:pStyle w:val="ListParagraph"/>
              <w:ind w:left="0"/>
              <w:rPr>
                <w:rFonts w:ascii="Arial" w:eastAsia="Arial" w:hAnsi="Arial" w:cs="Arial"/>
                <w:sz w:val="24"/>
                <w:szCs w:val="24"/>
              </w:rPr>
            </w:pPr>
            <w:r w:rsidRPr="26EB5023">
              <w:rPr>
                <w:rFonts w:ascii="Arial" w:eastAsia="Arial" w:hAnsi="Arial" w:cs="Arial"/>
                <w:sz w:val="24"/>
                <w:szCs w:val="24"/>
              </w:rPr>
              <w:t>Manny’s Appliances at Hadley, MA, USA</w:t>
            </w:r>
          </w:p>
        </w:tc>
        <w:tc>
          <w:tcPr>
            <w:tcW w:w="3085" w:type="dxa"/>
          </w:tcPr>
          <w:p w14:paraId="1085295B" w14:textId="57E18E30" w:rsidR="00AF1648" w:rsidRPr="00B10352" w:rsidRDefault="3381CDC0" w:rsidP="00B10352">
            <w:pPr>
              <w:pStyle w:val="ListParagraph"/>
              <w:ind w:left="0"/>
              <w:rPr>
                <w:rFonts w:ascii="Arial" w:eastAsia="Arial" w:hAnsi="Arial" w:cs="Arial"/>
                <w:sz w:val="24"/>
                <w:szCs w:val="24"/>
              </w:rPr>
            </w:pPr>
            <w:r w:rsidRPr="26EB5023">
              <w:rPr>
                <w:rFonts w:ascii="Arial" w:eastAsia="Arial" w:hAnsi="Arial" w:cs="Arial"/>
                <w:sz w:val="24"/>
                <w:szCs w:val="24"/>
              </w:rPr>
              <w:t>Speed Queen TC5000</w:t>
            </w:r>
          </w:p>
        </w:tc>
      </w:tr>
      <w:tr w:rsidR="00AF1648" w:rsidRPr="00B10352" w14:paraId="4FC83DA9" w14:textId="77777777" w:rsidTr="26EB5023">
        <w:trPr>
          <w:jc w:val="center"/>
        </w:trPr>
        <w:tc>
          <w:tcPr>
            <w:tcW w:w="936" w:type="dxa"/>
          </w:tcPr>
          <w:p w14:paraId="3A1AF605" w14:textId="1A0E4891" w:rsidR="00AF1648" w:rsidRPr="00B10352" w:rsidRDefault="00AF1648" w:rsidP="00B10352">
            <w:pPr>
              <w:pStyle w:val="ListParagraph"/>
              <w:numPr>
                <w:ilvl w:val="0"/>
                <w:numId w:val="19"/>
              </w:numPr>
              <w:rPr>
                <w:rFonts w:ascii="Arial" w:eastAsia="Arial" w:hAnsi="Arial" w:cs="Arial"/>
                <w:sz w:val="24"/>
                <w:szCs w:val="24"/>
              </w:rPr>
            </w:pPr>
          </w:p>
        </w:tc>
        <w:tc>
          <w:tcPr>
            <w:tcW w:w="2224" w:type="dxa"/>
          </w:tcPr>
          <w:p w14:paraId="375D01EC" w14:textId="0E1C8D50" w:rsidR="00AF1648" w:rsidRPr="00B10352" w:rsidRDefault="00AF1648" w:rsidP="00B10352">
            <w:pPr>
              <w:pStyle w:val="ListParagraph"/>
              <w:ind w:left="0"/>
              <w:rPr>
                <w:rFonts w:ascii="Arial" w:eastAsia="Arial" w:hAnsi="Arial" w:cs="Arial"/>
                <w:sz w:val="24"/>
                <w:szCs w:val="24"/>
              </w:rPr>
            </w:pPr>
            <w:r w:rsidRPr="00B10352">
              <w:rPr>
                <w:rFonts w:ascii="Arial" w:eastAsia="Arial" w:hAnsi="Arial" w:cs="Arial"/>
                <w:sz w:val="24"/>
                <w:szCs w:val="24"/>
              </w:rPr>
              <w:t xml:space="preserve">PPE Kit </w:t>
            </w:r>
            <w:r w:rsidR="00B10352" w:rsidRPr="00B10352">
              <w:rPr>
                <w:rFonts w:ascii="Arial" w:eastAsia="Arial" w:hAnsi="Arial" w:cs="Arial"/>
                <w:sz w:val="24"/>
                <w:szCs w:val="24"/>
              </w:rPr>
              <w:t>(Lab coats, gloves, safety glasses)</w:t>
            </w:r>
          </w:p>
        </w:tc>
        <w:tc>
          <w:tcPr>
            <w:tcW w:w="2025" w:type="dxa"/>
          </w:tcPr>
          <w:p w14:paraId="061F87FD" w14:textId="5F888ADE" w:rsidR="00AF1648" w:rsidRPr="00B10352" w:rsidRDefault="30275EF0" w:rsidP="00B10352">
            <w:pPr>
              <w:pStyle w:val="ListParagraph"/>
              <w:ind w:left="0"/>
              <w:rPr>
                <w:rFonts w:ascii="Arial" w:eastAsia="Arial" w:hAnsi="Arial" w:cs="Arial"/>
                <w:sz w:val="24"/>
                <w:szCs w:val="24"/>
              </w:rPr>
            </w:pPr>
            <w:r w:rsidRPr="26EB5023">
              <w:rPr>
                <w:rFonts w:ascii="Arial" w:eastAsia="Arial" w:hAnsi="Arial" w:cs="Arial"/>
                <w:sz w:val="24"/>
                <w:szCs w:val="24"/>
              </w:rPr>
              <w:t>Fisher Scientific</w:t>
            </w:r>
            <w:r w:rsidR="69896AE5" w:rsidRPr="26EB5023">
              <w:rPr>
                <w:rFonts w:ascii="Arial" w:eastAsia="Arial" w:hAnsi="Arial" w:cs="Arial"/>
                <w:sz w:val="24"/>
                <w:szCs w:val="24"/>
              </w:rPr>
              <w:t>,</w:t>
            </w:r>
            <w:r w:rsidR="54B38A1C" w:rsidRPr="26EB5023">
              <w:rPr>
                <w:rFonts w:ascii="Arial" w:eastAsia="Arial" w:hAnsi="Arial" w:cs="Arial"/>
                <w:sz w:val="24"/>
                <w:szCs w:val="24"/>
              </w:rPr>
              <w:t xml:space="preserve"> USA</w:t>
            </w:r>
          </w:p>
        </w:tc>
        <w:tc>
          <w:tcPr>
            <w:tcW w:w="3085" w:type="dxa"/>
          </w:tcPr>
          <w:p w14:paraId="02B0B2CE" w14:textId="41E308B9" w:rsidR="00AF1648" w:rsidRPr="00B10352" w:rsidRDefault="00AF1648" w:rsidP="00B10352">
            <w:pPr>
              <w:pStyle w:val="Heading1"/>
              <w:shd w:val="clear" w:color="auto" w:fill="FFFFFF"/>
              <w:spacing w:before="0" w:beforeAutospacing="0" w:after="0" w:afterAutospacing="0"/>
              <w:textAlignment w:val="baseline"/>
              <w:rPr>
                <w:rFonts w:ascii="Arial" w:hAnsi="Arial" w:cs="Arial"/>
                <w:b w:val="0"/>
                <w:bCs w:val="0"/>
                <w:color w:val="363636"/>
                <w:sz w:val="24"/>
                <w:szCs w:val="24"/>
              </w:rPr>
            </w:pPr>
            <w:r w:rsidRPr="00B10352">
              <w:rPr>
                <w:rFonts w:ascii="Arial" w:hAnsi="Arial" w:cs="Arial"/>
                <w:b w:val="0"/>
                <w:bCs w:val="0"/>
                <w:color w:val="363636"/>
                <w:sz w:val="24"/>
                <w:szCs w:val="24"/>
              </w:rPr>
              <w:t>Fisherbrand™ Disposable Lab Coats; Ansell TouchNTuff™ 92-616 Nitrile Gloves; Fisherbrand™ Clear Safety Glasses</w:t>
            </w:r>
          </w:p>
        </w:tc>
      </w:tr>
      <w:tr w:rsidR="00AF1648" w:rsidRPr="00B10352" w14:paraId="201B6DA2" w14:textId="77777777" w:rsidTr="26EB5023">
        <w:trPr>
          <w:jc w:val="center"/>
        </w:trPr>
        <w:tc>
          <w:tcPr>
            <w:tcW w:w="936" w:type="dxa"/>
          </w:tcPr>
          <w:p w14:paraId="7270BE86" w14:textId="766D6D7F" w:rsidR="00AF1648" w:rsidRPr="00B10352" w:rsidRDefault="00AF1648" w:rsidP="00B10352">
            <w:pPr>
              <w:pStyle w:val="ListParagraph"/>
              <w:numPr>
                <w:ilvl w:val="0"/>
                <w:numId w:val="19"/>
              </w:numPr>
              <w:rPr>
                <w:rFonts w:ascii="Arial" w:eastAsia="Arial" w:hAnsi="Arial" w:cs="Arial"/>
                <w:sz w:val="24"/>
                <w:szCs w:val="24"/>
              </w:rPr>
            </w:pPr>
          </w:p>
          <w:p w14:paraId="4FF25868" w14:textId="6E2C361D" w:rsidR="00AF1648" w:rsidRPr="00B10352" w:rsidRDefault="00AF1648" w:rsidP="00B10352">
            <w:pPr>
              <w:ind w:left="360"/>
              <w:rPr>
                <w:rFonts w:ascii="Arial" w:eastAsia="Arial" w:hAnsi="Arial" w:cs="Arial"/>
                <w:sz w:val="24"/>
                <w:szCs w:val="24"/>
              </w:rPr>
            </w:pPr>
          </w:p>
        </w:tc>
        <w:tc>
          <w:tcPr>
            <w:tcW w:w="2224" w:type="dxa"/>
          </w:tcPr>
          <w:p w14:paraId="1F3680B9" w14:textId="2FD834D5" w:rsidR="00AF1648" w:rsidRPr="00B10352" w:rsidRDefault="00AF1648" w:rsidP="00B10352">
            <w:pPr>
              <w:pStyle w:val="ListParagraph"/>
              <w:ind w:left="0"/>
              <w:rPr>
                <w:rFonts w:ascii="Arial" w:eastAsia="Arial" w:hAnsi="Arial" w:cs="Arial"/>
                <w:sz w:val="24"/>
                <w:szCs w:val="24"/>
              </w:rPr>
            </w:pPr>
            <w:r w:rsidRPr="00B10352">
              <w:rPr>
                <w:rFonts w:ascii="Arial" w:eastAsia="Arial" w:hAnsi="Arial" w:cs="Arial"/>
                <w:sz w:val="24"/>
                <w:szCs w:val="24"/>
              </w:rPr>
              <w:t>SaniDate 15.0 (peroxyacetic acid sanitizer)</w:t>
            </w:r>
          </w:p>
        </w:tc>
        <w:tc>
          <w:tcPr>
            <w:tcW w:w="2025" w:type="dxa"/>
          </w:tcPr>
          <w:p w14:paraId="08F5051D" w14:textId="7A800766" w:rsidR="00AF1648" w:rsidRPr="00B10352" w:rsidRDefault="303040EC" w:rsidP="00B10352">
            <w:pPr>
              <w:pStyle w:val="ListParagraph"/>
              <w:ind w:left="0"/>
              <w:rPr>
                <w:rFonts w:ascii="Arial" w:eastAsia="Arial" w:hAnsi="Arial" w:cs="Arial"/>
                <w:sz w:val="24"/>
                <w:szCs w:val="24"/>
              </w:rPr>
            </w:pPr>
            <w:r w:rsidRPr="26EB5023">
              <w:rPr>
                <w:rFonts w:ascii="Arial" w:eastAsia="Arial" w:hAnsi="Arial" w:cs="Arial"/>
                <w:sz w:val="24"/>
                <w:szCs w:val="24"/>
              </w:rPr>
              <w:t>Biosafe Systems</w:t>
            </w:r>
            <w:r w:rsidR="7F8513CB" w:rsidRPr="26EB5023">
              <w:rPr>
                <w:rFonts w:ascii="Arial" w:eastAsia="Arial" w:hAnsi="Arial" w:cs="Arial"/>
                <w:sz w:val="24"/>
                <w:szCs w:val="24"/>
              </w:rPr>
              <w:t>,</w:t>
            </w:r>
            <w:r w:rsidRPr="26EB5023">
              <w:rPr>
                <w:rFonts w:ascii="Arial" w:eastAsia="Arial" w:hAnsi="Arial" w:cs="Arial"/>
                <w:sz w:val="24"/>
                <w:szCs w:val="24"/>
              </w:rPr>
              <w:t xml:space="preserve"> </w:t>
            </w:r>
            <w:r w:rsidR="29271443" w:rsidRPr="26EB5023">
              <w:rPr>
                <w:rFonts w:ascii="Arial" w:eastAsia="Arial" w:hAnsi="Arial" w:cs="Arial"/>
                <w:sz w:val="24"/>
                <w:szCs w:val="24"/>
              </w:rPr>
              <w:t>USA</w:t>
            </w:r>
          </w:p>
        </w:tc>
        <w:tc>
          <w:tcPr>
            <w:tcW w:w="3085" w:type="dxa"/>
          </w:tcPr>
          <w:p w14:paraId="3AD1DD16" w14:textId="6DF2C95A" w:rsidR="00AF1648" w:rsidRPr="00B10352" w:rsidRDefault="00B10352" w:rsidP="00B10352">
            <w:pPr>
              <w:pStyle w:val="ListParagraph"/>
              <w:ind w:left="0"/>
              <w:rPr>
                <w:rFonts w:ascii="Arial" w:eastAsia="Arial" w:hAnsi="Arial" w:cs="Arial"/>
                <w:sz w:val="24"/>
                <w:szCs w:val="24"/>
              </w:rPr>
            </w:pPr>
            <w:r w:rsidRPr="00B10352">
              <w:rPr>
                <w:rFonts w:ascii="Arial" w:eastAsia="Arial" w:hAnsi="Arial" w:cs="Arial"/>
                <w:sz w:val="24"/>
                <w:szCs w:val="24"/>
              </w:rPr>
              <w:t xml:space="preserve">SaniDate 15.0 </w:t>
            </w:r>
          </w:p>
        </w:tc>
      </w:tr>
      <w:tr w:rsidR="00AF1648" w:rsidRPr="00B10352" w14:paraId="1F87CDB2" w14:textId="77777777" w:rsidTr="26EB5023">
        <w:trPr>
          <w:jc w:val="center"/>
        </w:trPr>
        <w:tc>
          <w:tcPr>
            <w:tcW w:w="936" w:type="dxa"/>
          </w:tcPr>
          <w:p w14:paraId="5749B51E" w14:textId="44FAE65E" w:rsidR="00AF1648" w:rsidRPr="00B10352" w:rsidRDefault="00AF1648" w:rsidP="00B10352">
            <w:pPr>
              <w:pStyle w:val="ListParagraph"/>
              <w:numPr>
                <w:ilvl w:val="0"/>
                <w:numId w:val="19"/>
              </w:numPr>
              <w:rPr>
                <w:rFonts w:ascii="Arial" w:eastAsia="Arial" w:hAnsi="Arial" w:cs="Arial"/>
                <w:sz w:val="24"/>
                <w:szCs w:val="24"/>
              </w:rPr>
            </w:pPr>
          </w:p>
        </w:tc>
        <w:tc>
          <w:tcPr>
            <w:tcW w:w="2224" w:type="dxa"/>
          </w:tcPr>
          <w:p w14:paraId="41B634DD" w14:textId="242455F5" w:rsidR="00AF1648" w:rsidRPr="00B10352" w:rsidRDefault="00AF1648" w:rsidP="00B10352">
            <w:pPr>
              <w:pStyle w:val="ListParagraph"/>
              <w:ind w:left="0"/>
              <w:rPr>
                <w:rFonts w:ascii="Arial" w:eastAsia="Arial" w:hAnsi="Arial" w:cs="Arial"/>
                <w:sz w:val="24"/>
                <w:szCs w:val="24"/>
              </w:rPr>
            </w:pPr>
            <w:r w:rsidRPr="00B10352">
              <w:rPr>
                <w:rFonts w:ascii="Arial" w:eastAsia="Arial" w:hAnsi="Arial" w:cs="Arial"/>
                <w:color w:val="000000" w:themeColor="text1"/>
                <w:sz w:val="24"/>
                <w:szCs w:val="24"/>
              </w:rPr>
              <w:t>P&amp;G Professional Dawn original dishwashing liquid</w:t>
            </w:r>
          </w:p>
        </w:tc>
        <w:tc>
          <w:tcPr>
            <w:tcW w:w="2025" w:type="dxa"/>
          </w:tcPr>
          <w:p w14:paraId="0616CA85" w14:textId="51D63674" w:rsidR="00AF1648" w:rsidRPr="00B10352" w:rsidRDefault="30275EF0" w:rsidP="00B10352">
            <w:pPr>
              <w:pStyle w:val="ListParagraph"/>
              <w:ind w:left="0"/>
              <w:rPr>
                <w:rFonts w:ascii="Arial" w:eastAsia="Arial" w:hAnsi="Arial" w:cs="Arial"/>
                <w:sz w:val="24"/>
                <w:szCs w:val="24"/>
              </w:rPr>
            </w:pPr>
            <w:r w:rsidRPr="26EB5023">
              <w:rPr>
                <w:rFonts w:ascii="Arial" w:eastAsia="Arial" w:hAnsi="Arial" w:cs="Arial"/>
                <w:sz w:val="24"/>
                <w:szCs w:val="24"/>
              </w:rPr>
              <w:t>Amazon</w:t>
            </w:r>
            <w:r w:rsidR="228A8B7A" w:rsidRPr="26EB5023">
              <w:rPr>
                <w:rFonts w:ascii="Arial" w:eastAsia="Arial" w:hAnsi="Arial" w:cs="Arial"/>
                <w:sz w:val="24"/>
                <w:szCs w:val="24"/>
              </w:rPr>
              <w:t>, USA</w:t>
            </w:r>
            <w:r w:rsidRPr="26EB5023">
              <w:rPr>
                <w:rFonts w:ascii="Arial" w:eastAsia="Arial" w:hAnsi="Arial" w:cs="Arial"/>
                <w:sz w:val="24"/>
                <w:szCs w:val="24"/>
              </w:rPr>
              <w:t xml:space="preserve"> </w:t>
            </w:r>
          </w:p>
        </w:tc>
        <w:tc>
          <w:tcPr>
            <w:tcW w:w="3085" w:type="dxa"/>
          </w:tcPr>
          <w:p w14:paraId="336407B1" w14:textId="77777777" w:rsidR="00AF1648" w:rsidRPr="005F7386" w:rsidRDefault="0C9F9D25" w:rsidP="1A53B493">
            <w:pPr>
              <w:shd w:val="clear" w:color="auto" w:fill="FFFFFF" w:themeFill="background1"/>
              <w:outlineLvl w:val="0"/>
              <w:rPr>
                <w:rFonts w:ascii="Arial" w:eastAsia="Times New Roman" w:hAnsi="Arial" w:cs="Arial"/>
                <w:color w:val="0F1111"/>
                <w:sz w:val="24"/>
                <w:szCs w:val="24"/>
              </w:rPr>
            </w:pPr>
            <w:r w:rsidRPr="005F7386">
              <w:rPr>
                <w:rFonts w:ascii="Arial" w:eastAsia="Times New Roman" w:hAnsi="Arial" w:cs="Arial"/>
                <w:color w:val="0F1111"/>
                <w:kern w:val="36"/>
                <w:sz w:val="24"/>
                <w:szCs w:val="24"/>
              </w:rPr>
              <w:t>Dawn Ultra Dish Soap, Dishwashing Liquid, Original, 4x24 Fl Oz Bundle</w:t>
            </w:r>
          </w:p>
        </w:tc>
      </w:tr>
      <w:tr w:rsidR="00AF1648" w:rsidRPr="00B10352" w14:paraId="305A5F1A" w14:textId="77777777" w:rsidTr="26EB5023">
        <w:trPr>
          <w:jc w:val="center"/>
        </w:trPr>
        <w:tc>
          <w:tcPr>
            <w:tcW w:w="936" w:type="dxa"/>
          </w:tcPr>
          <w:p w14:paraId="37EAE893" w14:textId="1CD8C25A" w:rsidR="00AF1648" w:rsidRPr="00B10352" w:rsidRDefault="00AF1648" w:rsidP="00B10352">
            <w:pPr>
              <w:pStyle w:val="ListParagraph"/>
              <w:numPr>
                <w:ilvl w:val="0"/>
                <w:numId w:val="19"/>
              </w:numPr>
              <w:rPr>
                <w:rFonts w:ascii="Arial" w:eastAsia="Arial" w:hAnsi="Arial" w:cs="Arial"/>
                <w:sz w:val="24"/>
                <w:szCs w:val="24"/>
              </w:rPr>
            </w:pPr>
          </w:p>
        </w:tc>
        <w:tc>
          <w:tcPr>
            <w:tcW w:w="2224" w:type="dxa"/>
          </w:tcPr>
          <w:p w14:paraId="49E9311C" w14:textId="331A258C" w:rsidR="00AF1648" w:rsidRPr="00B10352" w:rsidRDefault="00AF1648" w:rsidP="00B10352">
            <w:pPr>
              <w:pStyle w:val="ListParagraph"/>
              <w:ind w:left="0"/>
              <w:rPr>
                <w:rFonts w:ascii="Arial" w:eastAsia="Arial" w:hAnsi="Arial" w:cs="Arial"/>
                <w:sz w:val="24"/>
                <w:szCs w:val="24"/>
              </w:rPr>
            </w:pPr>
            <w:r w:rsidRPr="00B10352">
              <w:rPr>
                <w:rFonts w:ascii="Arial" w:eastAsia="Arial" w:hAnsi="Arial" w:cs="Arial"/>
                <w:sz w:val="24"/>
                <w:szCs w:val="24"/>
              </w:rPr>
              <w:t xml:space="preserve">Non-abrasive scrub </w:t>
            </w:r>
          </w:p>
        </w:tc>
        <w:tc>
          <w:tcPr>
            <w:tcW w:w="2025" w:type="dxa"/>
          </w:tcPr>
          <w:p w14:paraId="120DD39F" w14:textId="4F459C47" w:rsidR="00AF1648" w:rsidRPr="00B10352" w:rsidRDefault="30275EF0" w:rsidP="00B10352">
            <w:pPr>
              <w:pStyle w:val="ListParagraph"/>
              <w:ind w:left="0"/>
              <w:rPr>
                <w:rFonts w:ascii="Arial" w:eastAsia="Arial" w:hAnsi="Arial" w:cs="Arial"/>
                <w:sz w:val="24"/>
                <w:szCs w:val="24"/>
              </w:rPr>
            </w:pPr>
            <w:r w:rsidRPr="26EB5023">
              <w:rPr>
                <w:rFonts w:ascii="Arial" w:eastAsia="Arial" w:hAnsi="Arial" w:cs="Arial"/>
                <w:sz w:val="24"/>
                <w:szCs w:val="24"/>
              </w:rPr>
              <w:t>Amazon</w:t>
            </w:r>
            <w:r w:rsidR="5723B0A3" w:rsidRPr="26EB5023">
              <w:rPr>
                <w:rFonts w:ascii="Arial" w:eastAsia="Arial" w:hAnsi="Arial" w:cs="Arial"/>
                <w:sz w:val="24"/>
                <w:szCs w:val="24"/>
              </w:rPr>
              <w:t>, USA</w:t>
            </w:r>
            <w:r w:rsidRPr="26EB5023">
              <w:rPr>
                <w:rFonts w:ascii="Arial" w:eastAsia="Arial" w:hAnsi="Arial" w:cs="Arial"/>
                <w:sz w:val="24"/>
                <w:szCs w:val="24"/>
              </w:rPr>
              <w:t xml:space="preserve"> </w:t>
            </w:r>
          </w:p>
        </w:tc>
        <w:tc>
          <w:tcPr>
            <w:tcW w:w="3085" w:type="dxa"/>
          </w:tcPr>
          <w:p w14:paraId="7AC47425" w14:textId="7A8EBE51" w:rsidR="00AF1648" w:rsidRPr="00B10352" w:rsidRDefault="525B7B56" w:rsidP="26EB5023">
            <w:pPr>
              <w:rPr>
                <w:sz w:val="24"/>
                <w:szCs w:val="24"/>
              </w:rPr>
            </w:pPr>
            <w:r w:rsidRPr="26EB5023">
              <w:rPr>
                <w:rFonts w:ascii="Arial" w:eastAsia="Arial" w:hAnsi="Arial" w:cs="Arial"/>
                <w:sz w:val="24"/>
                <w:szCs w:val="24"/>
              </w:rPr>
              <w:t>Scotch-Brite™ Non-Scratch Scrub Sponges (Individually Sealed)</w:t>
            </w:r>
          </w:p>
          <w:p w14:paraId="377C2313" w14:textId="223E6706" w:rsidR="00AF1648" w:rsidRPr="00B10352" w:rsidRDefault="00AF1648" w:rsidP="26EB5023">
            <w:pPr>
              <w:pStyle w:val="Heading1"/>
              <w:shd w:val="clear" w:color="auto" w:fill="FFFFFF" w:themeFill="background1"/>
              <w:spacing w:before="0" w:beforeAutospacing="0" w:after="0" w:afterAutospacing="0"/>
              <w:rPr>
                <w:rStyle w:val="a-size-large"/>
                <w:rFonts w:ascii="Arial" w:hAnsi="Arial" w:cs="Arial"/>
                <w:b w:val="0"/>
                <w:bCs w:val="0"/>
                <w:color w:val="0F1111"/>
                <w:sz w:val="24"/>
                <w:szCs w:val="24"/>
              </w:rPr>
            </w:pPr>
          </w:p>
        </w:tc>
      </w:tr>
      <w:tr w:rsidR="26EB5023" w14:paraId="7824E61F" w14:textId="77777777" w:rsidTr="26EB5023">
        <w:trPr>
          <w:trHeight w:val="300"/>
          <w:jc w:val="center"/>
        </w:trPr>
        <w:tc>
          <w:tcPr>
            <w:tcW w:w="936" w:type="dxa"/>
          </w:tcPr>
          <w:p w14:paraId="0AF63818" w14:textId="13575274" w:rsidR="26EB5023" w:rsidRDefault="26EB5023" w:rsidP="26EB5023">
            <w:pPr>
              <w:pStyle w:val="ListParagraph"/>
              <w:numPr>
                <w:ilvl w:val="0"/>
                <w:numId w:val="19"/>
              </w:numPr>
              <w:rPr>
                <w:rFonts w:ascii="Arial" w:eastAsia="Arial" w:hAnsi="Arial" w:cs="Arial"/>
                <w:sz w:val="24"/>
                <w:szCs w:val="24"/>
              </w:rPr>
            </w:pPr>
          </w:p>
        </w:tc>
        <w:tc>
          <w:tcPr>
            <w:tcW w:w="2224" w:type="dxa"/>
          </w:tcPr>
          <w:p w14:paraId="7C864829" w14:textId="61458EF6" w:rsidR="57AA1C6F" w:rsidRDefault="57AA1C6F" w:rsidP="26EB5023">
            <w:pPr>
              <w:rPr>
                <w:rFonts w:ascii="Arial" w:eastAsia="Arial" w:hAnsi="Arial" w:cs="Arial"/>
                <w:sz w:val="24"/>
                <w:szCs w:val="24"/>
              </w:rPr>
            </w:pPr>
            <w:r w:rsidRPr="26EB5023">
              <w:rPr>
                <w:rFonts w:ascii="Arial" w:eastAsia="Arial" w:hAnsi="Arial" w:cs="Arial"/>
                <w:sz w:val="24"/>
                <w:szCs w:val="24"/>
              </w:rPr>
              <w:t xml:space="preserve">Non-scratch dish brush </w:t>
            </w:r>
          </w:p>
        </w:tc>
        <w:tc>
          <w:tcPr>
            <w:tcW w:w="2025" w:type="dxa"/>
          </w:tcPr>
          <w:p w14:paraId="51E7C781" w14:textId="2F3E282D" w:rsidR="57AA1C6F" w:rsidRDefault="57AA1C6F" w:rsidP="26EB5023">
            <w:pPr>
              <w:rPr>
                <w:rFonts w:ascii="Arial" w:eastAsia="Arial" w:hAnsi="Arial" w:cs="Arial"/>
                <w:sz w:val="24"/>
                <w:szCs w:val="24"/>
              </w:rPr>
            </w:pPr>
            <w:r w:rsidRPr="26EB5023">
              <w:rPr>
                <w:rFonts w:ascii="Arial" w:eastAsia="Arial" w:hAnsi="Arial" w:cs="Arial"/>
                <w:sz w:val="24"/>
                <w:szCs w:val="24"/>
              </w:rPr>
              <w:t>Amazon</w:t>
            </w:r>
            <w:r w:rsidR="2B092D39" w:rsidRPr="26EB5023">
              <w:rPr>
                <w:rFonts w:ascii="Arial" w:eastAsia="Arial" w:hAnsi="Arial" w:cs="Arial"/>
                <w:sz w:val="24"/>
                <w:szCs w:val="24"/>
              </w:rPr>
              <w:t>, USA</w:t>
            </w:r>
          </w:p>
        </w:tc>
        <w:tc>
          <w:tcPr>
            <w:tcW w:w="3085" w:type="dxa"/>
          </w:tcPr>
          <w:p w14:paraId="1416B5A7" w14:textId="29104817" w:rsidR="57AA1C6F" w:rsidRDefault="57AA1C6F" w:rsidP="26EB5023">
            <w:pPr>
              <w:pStyle w:val="Heading1"/>
              <w:rPr>
                <w:rFonts w:ascii="Arial" w:eastAsia="Arial" w:hAnsi="Arial" w:cs="Arial"/>
                <w:b w:val="0"/>
                <w:bCs w:val="0"/>
                <w:sz w:val="24"/>
                <w:szCs w:val="24"/>
              </w:rPr>
            </w:pPr>
            <w:r w:rsidRPr="26EB5023">
              <w:rPr>
                <w:rFonts w:ascii="Arial" w:eastAsia="Arial" w:hAnsi="Arial" w:cs="Arial"/>
                <w:b w:val="0"/>
                <w:bCs w:val="0"/>
                <w:sz w:val="24"/>
                <w:szCs w:val="24"/>
              </w:rPr>
              <w:t xml:space="preserve">Holikme </w:t>
            </w:r>
            <w:r w:rsidR="557491D2" w:rsidRPr="26EB5023">
              <w:rPr>
                <w:rFonts w:ascii="Arial" w:eastAsia="Arial" w:hAnsi="Arial" w:cs="Arial"/>
                <w:b w:val="0"/>
                <w:bCs w:val="0"/>
                <w:sz w:val="24"/>
                <w:szCs w:val="24"/>
              </w:rPr>
              <w:t>Kitchen Cleaning Brush</w:t>
            </w:r>
            <w:r w:rsidR="6418696D" w:rsidRPr="26EB5023">
              <w:rPr>
                <w:rFonts w:ascii="Arial" w:eastAsia="Arial" w:hAnsi="Arial" w:cs="Arial"/>
                <w:b w:val="0"/>
                <w:bCs w:val="0"/>
                <w:sz w:val="24"/>
                <w:szCs w:val="24"/>
              </w:rPr>
              <w:t>, Green</w:t>
            </w:r>
          </w:p>
        </w:tc>
      </w:tr>
      <w:tr w:rsidR="00AF1648" w:rsidRPr="00B10352" w14:paraId="7B2804ED" w14:textId="77777777" w:rsidTr="26EB5023">
        <w:trPr>
          <w:jc w:val="center"/>
        </w:trPr>
        <w:tc>
          <w:tcPr>
            <w:tcW w:w="936" w:type="dxa"/>
          </w:tcPr>
          <w:p w14:paraId="15FF4210" w14:textId="5C2D026E" w:rsidR="00AF1648" w:rsidRPr="00B10352" w:rsidRDefault="00AF1648" w:rsidP="00B10352">
            <w:pPr>
              <w:pStyle w:val="ListParagraph"/>
              <w:numPr>
                <w:ilvl w:val="0"/>
                <w:numId w:val="19"/>
              </w:numPr>
              <w:rPr>
                <w:rFonts w:ascii="Arial" w:eastAsia="Arial" w:hAnsi="Arial" w:cs="Arial"/>
                <w:sz w:val="24"/>
                <w:szCs w:val="24"/>
              </w:rPr>
            </w:pPr>
          </w:p>
        </w:tc>
        <w:tc>
          <w:tcPr>
            <w:tcW w:w="2224" w:type="dxa"/>
          </w:tcPr>
          <w:p w14:paraId="7C961C93" w14:textId="6698642F" w:rsidR="00AF1648" w:rsidRPr="00B10352" w:rsidRDefault="00AF1648" w:rsidP="00B10352">
            <w:pPr>
              <w:pStyle w:val="ListParagraph"/>
              <w:ind w:left="0"/>
              <w:rPr>
                <w:rFonts w:ascii="Arial" w:eastAsia="Arial" w:hAnsi="Arial" w:cs="Arial"/>
                <w:sz w:val="24"/>
                <w:szCs w:val="24"/>
              </w:rPr>
            </w:pPr>
            <w:r w:rsidRPr="00B10352">
              <w:rPr>
                <w:rFonts w:ascii="Arial" w:eastAsia="Arial" w:hAnsi="Arial" w:cs="Arial"/>
                <w:sz w:val="24"/>
                <w:szCs w:val="24"/>
              </w:rPr>
              <w:t>Electrical Drill</w:t>
            </w:r>
          </w:p>
        </w:tc>
        <w:tc>
          <w:tcPr>
            <w:tcW w:w="2025" w:type="dxa"/>
          </w:tcPr>
          <w:p w14:paraId="25D33F85" w14:textId="1CB8D5C7" w:rsidR="00AF1648" w:rsidRPr="00B10352" w:rsidRDefault="30275EF0" w:rsidP="00B10352">
            <w:pPr>
              <w:pStyle w:val="ListParagraph"/>
              <w:ind w:left="0"/>
              <w:rPr>
                <w:rFonts w:ascii="Arial" w:eastAsia="Arial" w:hAnsi="Arial" w:cs="Arial"/>
                <w:sz w:val="24"/>
                <w:szCs w:val="24"/>
              </w:rPr>
            </w:pPr>
            <w:r w:rsidRPr="26EB5023">
              <w:rPr>
                <w:rFonts w:ascii="Arial" w:eastAsia="Arial" w:hAnsi="Arial" w:cs="Arial"/>
                <w:sz w:val="24"/>
                <w:szCs w:val="24"/>
              </w:rPr>
              <w:t>Amazon</w:t>
            </w:r>
            <w:r w:rsidR="1910E720" w:rsidRPr="26EB5023">
              <w:rPr>
                <w:rFonts w:ascii="Arial" w:eastAsia="Arial" w:hAnsi="Arial" w:cs="Arial"/>
                <w:sz w:val="24"/>
                <w:szCs w:val="24"/>
              </w:rPr>
              <w:t>, USA</w:t>
            </w:r>
          </w:p>
        </w:tc>
        <w:tc>
          <w:tcPr>
            <w:tcW w:w="3085" w:type="dxa"/>
          </w:tcPr>
          <w:p w14:paraId="34389E92" w14:textId="3CA6AF33" w:rsidR="00AF1648" w:rsidRPr="00B10352" w:rsidRDefault="2A2EF068" w:rsidP="26EB5023">
            <w:pPr>
              <w:pStyle w:val="Heading1"/>
              <w:shd w:val="clear" w:color="auto" w:fill="FFFFFF" w:themeFill="background1"/>
              <w:spacing w:before="0" w:beforeAutospacing="0" w:after="0" w:afterAutospacing="0"/>
              <w:rPr>
                <w:rFonts w:ascii="Arial" w:hAnsi="Arial" w:cs="Arial"/>
                <w:b w:val="0"/>
                <w:bCs w:val="0"/>
                <w:color w:val="0F1111"/>
                <w:sz w:val="24"/>
                <w:szCs w:val="24"/>
              </w:rPr>
            </w:pPr>
            <w:r w:rsidRPr="26EB5023">
              <w:rPr>
                <w:rStyle w:val="a-size-large"/>
                <w:rFonts w:ascii="Arial" w:hAnsi="Arial" w:cs="Arial"/>
                <w:b w:val="0"/>
                <w:bCs w:val="0"/>
                <w:color w:val="0F1111"/>
                <w:sz w:val="24"/>
                <w:szCs w:val="24"/>
              </w:rPr>
              <w:t>BLACK+DECKER 20V MAX*</w:t>
            </w:r>
            <w:r w:rsidR="3479692B" w:rsidRPr="26EB5023">
              <w:rPr>
                <w:rStyle w:val="a-size-large"/>
                <w:rFonts w:ascii="Arial" w:hAnsi="Arial" w:cs="Arial"/>
                <w:b w:val="0"/>
                <w:bCs w:val="0"/>
                <w:color w:val="0F1111"/>
                <w:sz w:val="24"/>
                <w:szCs w:val="24"/>
              </w:rPr>
              <w:t xml:space="preserve"> </w:t>
            </w:r>
            <w:r w:rsidRPr="26EB5023">
              <w:rPr>
                <w:rStyle w:val="a-size-large"/>
                <w:rFonts w:ascii="Arial" w:hAnsi="Arial" w:cs="Arial"/>
                <w:b w:val="0"/>
                <w:bCs w:val="0"/>
                <w:color w:val="0F1111"/>
                <w:sz w:val="24"/>
                <w:szCs w:val="24"/>
              </w:rPr>
              <w:t>POWERECONNECT Cordless Drill/Driver + 30 pc. Kit (LD120VA), Orange</w:t>
            </w:r>
          </w:p>
        </w:tc>
      </w:tr>
      <w:tr w:rsidR="00AF1648" w:rsidRPr="00B10352" w14:paraId="59E2757B" w14:textId="77777777" w:rsidTr="26EB5023">
        <w:trPr>
          <w:jc w:val="center"/>
        </w:trPr>
        <w:tc>
          <w:tcPr>
            <w:tcW w:w="936" w:type="dxa"/>
          </w:tcPr>
          <w:p w14:paraId="4951F9A6" w14:textId="308E4AB1" w:rsidR="00AF1648" w:rsidRPr="00B10352" w:rsidRDefault="00AF1648" w:rsidP="00B10352">
            <w:pPr>
              <w:pStyle w:val="ListParagraph"/>
              <w:numPr>
                <w:ilvl w:val="0"/>
                <w:numId w:val="19"/>
              </w:numPr>
              <w:rPr>
                <w:rFonts w:ascii="Arial" w:eastAsia="Arial" w:hAnsi="Arial" w:cs="Arial"/>
                <w:sz w:val="24"/>
                <w:szCs w:val="24"/>
              </w:rPr>
            </w:pPr>
          </w:p>
        </w:tc>
        <w:tc>
          <w:tcPr>
            <w:tcW w:w="2224" w:type="dxa"/>
          </w:tcPr>
          <w:p w14:paraId="68E33164" w14:textId="60B0376A" w:rsidR="00AF1648" w:rsidRPr="00B10352" w:rsidRDefault="00AF1648" w:rsidP="00B10352">
            <w:pPr>
              <w:pStyle w:val="ListParagraph"/>
              <w:ind w:left="0"/>
              <w:rPr>
                <w:rFonts w:ascii="Arial" w:eastAsia="Arial" w:hAnsi="Arial" w:cs="Arial"/>
                <w:sz w:val="24"/>
                <w:szCs w:val="24"/>
              </w:rPr>
            </w:pPr>
            <w:r w:rsidRPr="00B10352">
              <w:rPr>
                <w:rFonts w:ascii="Arial" w:eastAsia="Arial" w:hAnsi="Arial" w:cs="Arial"/>
                <w:sz w:val="24"/>
                <w:szCs w:val="24"/>
              </w:rPr>
              <w:t>Spray Bottles for sanitizer</w:t>
            </w:r>
          </w:p>
        </w:tc>
        <w:tc>
          <w:tcPr>
            <w:tcW w:w="2025" w:type="dxa"/>
          </w:tcPr>
          <w:p w14:paraId="6EEAAC3B" w14:textId="7AA5806C" w:rsidR="00AF1648" w:rsidRPr="00B10352" w:rsidRDefault="30275EF0" w:rsidP="00B10352">
            <w:pPr>
              <w:pStyle w:val="ListParagraph"/>
              <w:ind w:left="0"/>
              <w:rPr>
                <w:rFonts w:ascii="Arial" w:eastAsia="Arial" w:hAnsi="Arial" w:cs="Arial"/>
                <w:sz w:val="24"/>
                <w:szCs w:val="24"/>
              </w:rPr>
            </w:pPr>
            <w:r w:rsidRPr="26EB5023">
              <w:rPr>
                <w:rFonts w:ascii="Arial" w:eastAsia="Arial" w:hAnsi="Arial" w:cs="Arial"/>
                <w:sz w:val="24"/>
                <w:szCs w:val="24"/>
              </w:rPr>
              <w:t>Cole-Parmer</w:t>
            </w:r>
            <w:r w:rsidR="739A9CF7" w:rsidRPr="26EB5023">
              <w:rPr>
                <w:rFonts w:ascii="Arial" w:eastAsia="Arial" w:hAnsi="Arial" w:cs="Arial"/>
                <w:sz w:val="24"/>
                <w:szCs w:val="24"/>
              </w:rPr>
              <w:t>, USA</w:t>
            </w:r>
          </w:p>
        </w:tc>
        <w:tc>
          <w:tcPr>
            <w:tcW w:w="3085" w:type="dxa"/>
          </w:tcPr>
          <w:p w14:paraId="3BDE4AA5" w14:textId="3E8BA3CF" w:rsidR="00AF1648" w:rsidRPr="00B10352" w:rsidRDefault="2A2EF068" w:rsidP="26EB5023">
            <w:pPr>
              <w:pStyle w:val="Heading1"/>
              <w:shd w:val="clear" w:color="auto" w:fill="FFFFFF" w:themeFill="background1"/>
              <w:spacing w:before="0" w:beforeAutospacing="0" w:after="180" w:afterAutospacing="0"/>
              <w:rPr>
                <w:rFonts w:ascii="Lato" w:eastAsia="Lato" w:hAnsi="Lato" w:cs="Lato"/>
                <w:b w:val="0"/>
                <w:bCs w:val="0"/>
                <w:color w:val="333333"/>
                <w:sz w:val="19"/>
                <w:szCs w:val="19"/>
              </w:rPr>
            </w:pPr>
            <w:r w:rsidRPr="26EB5023">
              <w:rPr>
                <w:rFonts w:ascii="Arial" w:hAnsi="Arial" w:cs="Arial"/>
                <w:b w:val="0"/>
                <w:bCs w:val="0"/>
                <w:color w:val="333333"/>
                <w:sz w:val="24"/>
                <w:szCs w:val="24"/>
              </w:rPr>
              <w:t xml:space="preserve">Cole-Parmer HDPE Trigger </w:t>
            </w:r>
            <w:r w:rsidRPr="26EB5023">
              <w:rPr>
                <w:rFonts w:ascii="Arial" w:eastAsia="Arial" w:hAnsi="Arial" w:cs="Arial"/>
                <w:b w:val="0"/>
                <w:bCs w:val="0"/>
                <w:color w:val="333333"/>
                <w:sz w:val="24"/>
                <w:szCs w:val="24"/>
              </w:rPr>
              <w:t xml:space="preserve">Spray Bottle, </w:t>
            </w:r>
            <w:bookmarkStart w:id="8" w:name="_Int_Jw26qSPe"/>
            <w:r w:rsidRPr="26EB5023">
              <w:rPr>
                <w:rFonts w:ascii="Arial" w:eastAsia="Arial" w:hAnsi="Arial" w:cs="Arial"/>
                <w:b w:val="0"/>
                <w:bCs w:val="0"/>
                <w:color w:val="333333"/>
                <w:sz w:val="24"/>
                <w:szCs w:val="24"/>
              </w:rPr>
              <w:t>22 oz</w:t>
            </w:r>
            <w:bookmarkEnd w:id="8"/>
            <w:r w:rsidRPr="26EB5023">
              <w:rPr>
                <w:rFonts w:ascii="Arial" w:eastAsia="Arial" w:hAnsi="Arial" w:cs="Arial"/>
                <w:b w:val="0"/>
                <w:bCs w:val="0"/>
                <w:color w:val="333333"/>
                <w:sz w:val="24"/>
                <w:szCs w:val="24"/>
              </w:rPr>
              <w:t>; 4/PK</w:t>
            </w:r>
            <w:r w:rsidR="150C7066" w:rsidRPr="26EB5023">
              <w:rPr>
                <w:rFonts w:ascii="Arial" w:eastAsia="Arial" w:hAnsi="Arial" w:cs="Arial"/>
                <w:b w:val="0"/>
                <w:bCs w:val="0"/>
                <w:color w:val="333333"/>
                <w:sz w:val="24"/>
                <w:szCs w:val="24"/>
              </w:rPr>
              <w:t xml:space="preserve"> (EW-06091-05)</w:t>
            </w:r>
          </w:p>
        </w:tc>
      </w:tr>
    </w:tbl>
    <w:p w14:paraId="7380A85A" w14:textId="77777777" w:rsidR="005F7386" w:rsidRPr="00B10352" w:rsidRDefault="005F7386" w:rsidP="005F7386">
      <w:pPr>
        <w:pStyle w:val="ListParagraph"/>
        <w:ind w:left="1080"/>
        <w:rPr>
          <w:rFonts w:ascii="Arial" w:eastAsia="Arial" w:hAnsi="Arial" w:cs="Arial"/>
          <w:sz w:val="24"/>
          <w:szCs w:val="24"/>
        </w:rPr>
      </w:pPr>
    </w:p>
    <w:sectPr w:rsidR="005F7386" w:rsidRPr="00B103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0FBE7" w14:textId="77777777" w:rsidR="00974350" w:rsidRDefault="00974350">
      <w:pPr>
        <w:spacing w:after="0" w:line="240" w:lineRule="auto"/>
      </w:pPr>
      <w:r>
        <w:separator/>
      </w:r>
    </w:p>
  </w:endnote>
  <w:endnote w:type="continuationSeparator" w:id="0">
    <w:p w14:paraId="316D6D2E" w14:textId="77777777" w:rsidR="00974350" w:rsidRDefault="00974350">
      <w:pPr>
        <w:spacing w:after="0" w:line="240" w:lineRule="auto"/>
      </w:pPr>
      <w:r>
        <w:continuationSeparator/>
      </w:r>
    </w:p>
  </w:endnote>
  <w:endnote w:type="continuationNotice" w:id="1">
    <w:p w14:paraId="47AC9303" w14:textId="77777777" w:rsidR="00974350" w:rsidRDefault="009743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Lato">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697A7F" w14:paraId="6EABCEDC" w14:textId="77777777" w:rsidTr="691323B8">
      <w:trPr>
        <w:trHeight w:val="300"/>
      </w:trPr>
      <w:tc>
        <w:tcPr>
          <w:tcW w:w="3120" w:type="dxa"/>
        </w:tcPr>
        <w:p w14:paraId="49DD4DD5" w14:textId="0676A542" w:rsidR="00697A7F" w:rsidRDefault="00697A7F" w:rsidP="691323B8">
          <w:pPr>
            <w:pStyle w:val="Header"/>
            <w:ind w:left="-115"/>
          </w:pPr>
        </w:p>
      </w:tc>
      <w:tc>
        <w:tcPr>
          <w:tcW w:w="3120" w:type="dxa"/>
        </w:tcPr>
        <w:p w14:paraId="10306D2D" w14:textId="53A5F487" w:rsidR="00697A7F" w:rsidRDefault="00697A7F" w:rsidP="691323B8">
          <w:pPr>
            <w:pStyle w:val="Header"/>
            <w:jc w:val="center"/>
          </w:pPr>
        </w:p>
      </w:tc>
      <w:tc>
        <w:tcPr>
          <w:tcW w:w="3120" w:type="dxa"/>
        </w:tcPr>
        <w:p w14:paraId="7EA2A2BE" w14:textId="3437116F" w:rsidR="00697A7F" w:rsidRDefault="00697A7F" w:rsidP="691323B8">
          <w:pPr>
            <w:pStyle w:val="Header"/>
            <w:ind w:right="-115"/>
            <w:jc w:val="right"/>
          </w:pPr>
          <w:r>
            <w:t>2</w:t>
          </w:r>
        </w:p>
      </w:tc>
    </w:tr>
  </w:tbl>
  <w:p w14:paraId="08A17B01" w14:textId="71D64B53" w:rsidR="00697A7F" w:rsidRDefault="00697A7F" w:rsidP="69132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5CC21" w14:textId="77777777" w:rsidR="00974350" w:rsidRDefault="00974350">
      <w:pPr>
        <w:spacing w:after="0" w:line="240" w:lineRule="auto"/>
      </w:pPr>
      <w:r>
        <w:separator/>
      </w:r>
    </w:p>
  </w:footnote>
  <w:footnote w:type="continuationSeparator" w:id="0">
    <w:p w14:paraId="510A7325" w14:textId="77777777" w:rsidR="00974350" w:rsidRDefault="00974350">
      <w:pPr>
        <w:spacing w:after="0" w:line="240" w:lineRule="auto"/>
      </w:pPr>
      <w:r>
        <w:continuationSeparator/>
      </w:r>
    </w:p>
  </w:footnote>
  <w:footnote w:type="continuationNotice" w:id="1">
    <w:p w14:paraId="53B1175E" w14:textId="77777777" w:rsidR="00974350" w:rsidRDefault="009743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697A7F" w14:paraId="196A5CD4" w14:textId="77777777" w:rsidTr="691323B8">
      <w:trPr>
        <w:trHeight w:val="300"/>
      </w:trPr>
      <w:tc>
        <w:tcPr>
          <w:tcW w:w="3120" w:type="dxa"/>
        </w:tcPr>
        <w:p w14:paraId="2BA6AC9F" w14:textId="34FCC50C" w:rsidR="00697A7F" w:rsidRDefault="00697A7F" w:rsidP="691323B8">
          <w:pPr>
            <w:pStyle w:val="Header"/>
            <w:ind w:left="-115"/>
          </w:pPr>
        </w:p>
      </w:tc>
      <w:tc>
        <w:tcPr>
          <w:tcW w:w="3120" w:type="dxa"/>
        </w:tcPr>
        <w:p w14:paraId="5CAEB974" w14:textId="4A0D448A" w:rsidR="00697A7F" w:rsidRDefault="00697A7F" w:rsidP="691323B8">
          <w:pPr>
            <w:pStyle w:val="Header"/>
            <w:jc w:val="center"/>
          </w:pPr>
        </w:p>
      </w:tc>
      <w:tc>
        <w:tcPr>
          <w:tcW w:w="3120" w:type="dxa"/>
        </w:tcPr>
        <w:p w14:paraId="0CA41287" w14:textId="540239BA" w:rsidR="00697A7F" w:rsidRDefault="00697A7F" w:rsidP="691323B8">
          <w:pPr>
            <w:pStyle w:val="Header"/>
            <w:ind w:right="-115"/>
            <w:jc w:val="right"/>
          </w:pPr>
        </w:p>
      </w:tc>
    </w:tr>
  </w:tbl>
  <w:p w14:paraId="7A5DB142" w14:textId="4D930872" w:rsidR="00697A7F" w:rsidRDefault="00697A7F" w:rsidP="691323B8">
    <w:pPr>
      <w:pStyle w:val="Header"/>
    </w:pPr>
  </w:p>
</w:hdr>
</file>

<file path=word/intelligence2.xml><?xml version="1.0" encoding="utf-8"?>
<int2:intelligence xmlns:int2="http://schemas.microsoft.com/office/intelligence/2020/intelligence" xmlns:oel="http://schemas.microsoft.com/office/2019/extlst">
  <int2:observations>
    <int2:textHash int2:hashCode="J5GdBvR8O9cyHM" int2:id="Q4qXYBVx">
      <int2:state int2:value="Rejected" int2:type="AugLoop_Text_Critique"/>
    </int2:textHash>
    <int2:textHash int2:hashCode="kuku5Ek2vmv0CX" int2:id="9vWxiPcS">
      <int2:state int2:value="Rejected" int2:type="AugLoop_Text_Critique"/>
    </int2:textHash>
    <int2:textHash int2:hashCode="ZMZTdNurb+N2J0" int2:id="IaoBiG18">
      <int2:state int2:value="Rejected" int2:type="AugLoop_Text_Critique"/>
    </int2:textHash>
    <int2:textHash int2:hashCode="4orkDSNwTABlY8" int2:id="Iycl0yNh">
      <int2:state int2:value="Rejected" int2:type="AugLoop_Text_Critique"/>
    </int2:textHash>
    <int2:textHash int2:hashCode="jEcwJmhatJISs/" int2:id="cUUK2Nf2">
      <int2:state int2:value="Rejected" int2:type="AugLoop_Text_Critique"/>
    </int2:textHash>
    <int2:textHash int2:hashCode="boUBNjw7jvOgLk" int2:id="JEPq8v5R">
      <int2:state int2:value="Rejected" int2:type="AugLoop_Text_Critique"/>
    </int2:textHash>
    <int2:textHash int2:hashCode="0M8e8h8M5lWE4k" int2:id="MLujrL7Q">
      <int2:state int2:value="Rejected" int2:type="AugLoop_Text_Critique"/>
    </int2:textHash>
    <int2:textHash int2:hashCode="gvMNxWaPE79UNL" int2:id="NwtlOMok">
      <int2:state int2:value="Rejected" int2:type="AugLoop_Text_Critique"/>
    </int2:textHash>
    <int2:textHash int2:hashCode="p+/KtpvZzWlQPk" int2:id="ZsqdomTV">
      <int2:state int2:value="Rejected" int2:type="AugLoop_Text_Critique"/>
    </int2:textHash>
    <int2:bookmark int2:bookmarkName="_Int_FMIH2Fzg" int2:invalidationBookmarkName="" int2:hashCode="eurpxE5nyESUgP" int2:id="vYvEtchQ">
      <int2:state int2:value="Rejected" int2:type="AugLoop_Text_Critique"/>
    </int2:bookmark>
    <int2:bookmark int2:bookmarkName="_Int_2eo3LaNc" int2:invalidationBookmarkName="" int2:hashCode="oVSfk7L5OASsQl" int2:id="EFDMb4Gv">
      <int2:state int2:value="Rejected" int2:type="AugLoop_Text_Critique"/>
    </int2:bookmark>
    <int2:bookmark int2:bookmarkName="_Int_lmisyE1G" int2:invalidationBookmarkName="" int2:hashCode="yxIO2IOXPjfW8u" int2:id="Hp4OXJTX">
      <int2:state int2:value="Rejected" int2:type="AugLoop_Text_Critique"/>
    </int2:bookmark>
    <int2:bookmark int2:bookmarkName="_Int_RgaoHAGb" int2:invalidationBookmarkName="" int2:hashCode="oVSfk7L5OASsQl" int2:id="kv4OSST6">
      <int2:state int2:value="Rejected" int2:type="AugLoop_Text_Critique"/>
    </int2:bookmark>
    <int2:bookmark int2:bookmarkName="_Int_d3faQRk0" int2:invalidationBookmarkName="" int2:hashCode="oVSfk7L5OASsQl" int2:id="0y7mdxqr">
      <int2:state int2:value="Rejected" int2:type="AugLoop_Text_Critique"/>
    </int2:bookmark>
    <int2:bookmark int2:bookmarkName="_Int_OU9IYgnF" int2:invalidationBookmarkName="" int2:hashCode="oVSfk7L5OASsQl" int2:id="3kGRnMvX">
      <int2:state int2:value="Rejected" int2:type="AugLoop_Text_Critique"/>
    </int2:bookmark>
    <int2:bookmark int2:bookmarkName="_Int_zzrFD1Y0" int2:invalidationBookmarkName="" int2:hashCode="oVSfk7L5OASsQl" int2:id="1ab8tZfH">
      <int2:state int2:value="Rejected" int2:type="AugLoop_Text_Critique"/>
    </int2:bookmark>
    <int2:bookmark int2:bookmarkName="_Int_Jw26qSPe" int2:invalidationBookmarkName="" int2:hashCode="QhhFNpOO6Mr+Sr" int2:id="0teJXU0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E71D2"/>
    <w:multiLevelType w:val="hybridMultilevel"/>
    <w:tmpl w:val="23AAA146"/>
    <w:lvl w:ilvl="0" w:tplc="91C82B04">
      <w:start w:val="1"/>
      <w:numFmt w:val="decimal"/>
      <w:lvlText w:val="%1."/>
      <w:lvlJc w:val="left"/>
      <w:pPr>
        <w:ind w:left="1080" w:hanging="360"/>
      </w:pPr>
    </w:lvl>
    <w:lvl w:ilvl="1" w:tplc="9FAAB8B6">
      <w:start w:val="1"/>
      <w:numFmt w:val="lowerLetter"/>
      <w:lvlText w:val="%2."/>
      <w:lvlJc w:val="left"/>
      <w:pPr>
        <w:ind w:left="1800" w:hanging="360"/>
      </w:pPr>
    </w:lvl>
    <w:lvl w:ilvl="2" w:tplc="AF1E86D2">
      <w:start w:val="1"/>
      <w:numFmt w:val="lowerRoman"/>
      <w:lvlText w:val="%3."/>
      <w:lvlJc w:val="right"/>
      <w:pPr>
        <w:ind w:left="2520" w:hanging="180"/>
      </w:pPr>
    </w:lvl>
    <w:lvl w:ilvl="3" w:tplc="957AD70E">
      <w:start w:val="1"/>
      <w:numFmt w:val="decimal"/>
      <w:lvlText w:val="%4."/>
      <w:lvlJc w:val="left"/>
      <w:pPr>
        <w:ind w:left="3240" w:hanging="360"/>
      </w:pPr>
    </w:lvl>
    <w:lvl w:ilvl="4" w:tplc="F1783BE4">
      <w:start w:val="1"/>
      <w:numFmt w:val="lowerLetter"/>
      <w:lvlText w:val="%5."/>
      <w:lvlJc w:val="left"/>
      <w:pPr>
        <w:ind w:left="3960" w:hanging="360"/>
      </w:pPr>
    </w:lvl>
    <w:lvl w:ilvl="5" w:tplc="F35CA5BC">
      <w:start w:val="1"/>
      <w:numFmt w:val="lowerRoman"/>
      <w:lvlText w:val="%6."/>
      <w:lvlJc w:val="right"/>
      <w:pPr>
        <w:ind w:left="4680" w:hanging="180"/>
      </w:pPr>
    </w:lvl>
    <w:lvl w:ilvl="6" w:tplc="A66CE668">
      <w:start w:val="1"/>
      <w:numFmt w:val="decimal"/>
      <w:lvlText w:val="%7."/>
      <w:lvlJc w:val="left"/>
      <w:pPr>
        <w:ind w:left="5400" w:hanging="360"/>
      </w:pPr>
    </w:lvl>
    <w:lvl w:ilvl="7" w:tplc="E4DC8A94">
      <w:start w:val="1"/>
      <w:numFmt w:val="lowerLetter"/>
      <w:lvlText w:val="%8."/>
      <w:lvlJc w:val="left"/>
      <w:pPr>
        <w:ind w:left="6120" w:hanging="360"/>
      </w:pPr>
    </w:lvl>
    <w:lvl w:ilvl="8" w:tplc="D73A4434">
      <w:start w:val="1"/>
      <w:numFmt w:val="lowerRoman"/>
      <w:lvlText w:val="%9."/>
      <w:lvlJc w:val="right"/>
      <w:pPr>
        <w:ind w:left="6840" w:hanging="180"/>
      </w:pPr>
    </w:lvl>
  </w:abstractNum>
  <w:abstractNum w:abstractNumId="1" w15:restartNumberingAfterBreak="0">
    <w:nsid w:val="15952AAC"/>
    <w:multiLevelType w:val="hybridMultilevel"/>
    <w:tmpl w:val="E1889A62"/>
    <w:lvl w:ilvl="0" w:tplc="FCB0843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385811"/>
    <w:multiLevelType w:val="hybridMultilevel"/>
    <w:tmpl w:val="28523B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4C3CFD"/>
    <w:multiLevelType w:val="hybridMultilevel"/>
    <w:tmpl w:val="720827F2"/>
    <w:lvl w:ilvl="0" w:tplc="82C8C2B0">
      <w:start w:val="1"/>
      <w:numFmt w:val="lowerRoman"/>
      <w:lvlText w:val="%1."/>
      <w:lvlJc w:val="left"/>
      <w:pPr>
        <w:ind w:left="360" w:hanging="2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5A1657"/>
    <w:multiLevelType w:val="hybridMultilevel"/>
    <w:tmpl w:val="7E1C5AA6"/>
    <w:lvl w:ilvl="0" w:tplc="04090017">
      <w:start w:val="1"/>
      <w:numFmt w:val="lowerLetter"/>
      <w:lvlText w:val="%1)"/>
      <w:lvlJc w:val="left"/>
      <w:pPr>
        <w:ind w:left="360" w:hanging="360"/>
      </w:pPr>
    </w:lvl>
    <w:lvl w:ilvl="1" w:tplc="C0224BDA">
      <w:start w:val="1"/>
      <w:numFmt w:val="bullet"/>
      <w:lvlText w:val="o"/>
      <w:lvlJc w:val="left"/>
      <w:pPr>
        <w:ind w:left="1080" w:hanging="360"/>
      </w:pPr>
      <w:rPr>
        <w:rFonts w:ascii="Courier New" w:hAnsi="Courier New" w:hint="default"/>
      </w:rPr>
    </w:lvl>
    <w:lvl w:ilvl="2" w:tplc="7A0A5434">
      <w:start w:val="1"/>
      <w:numFmt w:val="bullet"/>
      <w:lvlText w:val=""/>
      <w:lvlJc w:val="left"/>
      <w:pPr>
        <w:ind w:left="1800" w:hanging="360"/>
      </w:pPr>
      <w:rPr>
        <w:rFonts w:ascii="Wingdings" w:hAnsi="Wingdings" w:hint="default"/>
      </w:rPr>
    </w:lvl>
    <w:lvl w:ilvl="3" w:tplc="D26C2874">
      <w:start w:val="1"/>
      <w:numFmt w:val="bullet"/>
      <w:lvlText w:val=""/>
      <w:lvlJc w:val="left"/>
      <w:pPr>
        <w:ind w:left="2520" w:hanging="360"/>
      </w:pPr>
      <w:rPr>
        <w:rFonts w:ascii="Symbol" w:hAnsi="Symbol" w:hint="default"/>
      </w:rPr>
    </w:lvl>
    <w:lvl w:ilvl="4" w:tplc="671AA642">
      <w:start w:val="1"/>
      <w:numFmt w:val="bullet"/>
      <w:lvlText w:val="o"/>
      <w:lvlJc w:val="left"/>
      <w:pPr>
        <w:ind w:left="3240" w:hanging="360"/>
      </w:pPr>
      <w:rPr>
        <w:rFonts w:ascii="Courier New" w:hAnsi="Courier New" w:hint="default"/>
      </w:rPr>
    </w:lvl>
    <w:lvl w:ilvl="5" w:tplc="C7BCF220">
      <w:start w:val="1"/>
      <w:numFmt w:val="bullet"/>
      <w:lvlText w:val=""/>
      <w:lvlJc w:val="left"/>
      <w:pPr>
        <w:ind w:left="3960" w:hanging="360"/>
      </w:pPr>
      <w:rPr>
        <w:rFonts w:ascii="Wingdings" w:hAnsi="Wingdings" w:hint="default"/>
      </w:rPr>
    </w:lvl>
    <w:lvl w:ilvl="6" w:tplc="7A0A4774">
      <w:start w:val="1"/>
      <w:numFmt w:val="bullet"/>
      <w:lvlText w:val=""/>
      <w:lvlJc w:val="left"/>
      <w:pPr>
        <w:ind w:left="4680" w:hanging="360"/>
      </w:pPr>
      <w:rPr>
        <w:rFonts w:ascii="Symbol" w:hAnsi="Symbol" w:hint="default"/>
      </w:rPr>
    </w:lvl>
    <w:lvl w:ilvl="7" w:tplc="B5A873FE">
      <w:start w:val="1"/>
      <w:numFmt w:val="bullet"/>
      <w:lvlText w:val="o"/>
      <w:lvlJc w:val="left"/>
      <w:pPr>
        <w:ind w:left="5400" w:hanging="360"/>
      </w:pPr>
      <w:rPr>
        <w:rFonts w:ascii="Courier New" w:hAnsi="Courier New" w:hint="default"/>
      </w:rPr>
    </w:lvl>
    <w:lvl w:ilvl="8" w:tplc="7A0E0472">
      <w:start w:val="1"/>
      <w:numFmt w:val="bullet"/>
      <w:lvlText w:val=""/>
      <w:lvlJc w:val="left"/>
      <w:pPr>
        <w:ind w:left="6120" w:hanging="360"/>
      </w:pPr>
      <w:rPr>
        <w:rFonts w:ascii="Wingdings" w:hAnsi="Wingdings" w:hint="default"/>
      </w:rPr>
    </w:lvl>
  </w:abstractNum>
  <w:abstractNum w:abstractNumId="5" w15:restartNumberingAfterBreak="0">
    <w:nsid w:val="32C726CC"/>
    <w:multiLevelType w:val="hybridMultilevel"/>
    <w:tmpl w:val="A4E8E156"/>
    <w:lvl w:ilvl="0" w:tplc="189676A2">
      <w:start w:val="1"/>
      <w:numFmt w:val="lowerRoman"/>
      <w:lvlText w:val="%1."/>
      <w:lvlJc w:val="right"/>
      <w:pPr>
        <w:ind w:left="360" w:hanging="2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B65731"/>
    <w:multiLevelType w:val="hybridMultilevel"/>
    <w:tmpl w:val="70A878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B2936"/>
    <w:multiLevelType w:val="hybridMultilevel"/>
    <w:tmpl w:val="BB1A8D40"/>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E992451"/>
    <w:multiLevelType w:val="hybridMultilevel"/>
    <w:tmpl w:val="34C00B78"/>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CF11FFD"/>
    <w:multiLevelType w:val="hybridMultilevel"/>
    <w:tmpl w:val="89D66FC2"/>
    <w:lvl w:ilvl="0" w:tplc="CD48D2DC">
      <w:start w:val="1"/>
      <w:numFmt w:val="upperRoman"/>
      <w:lvlText w:val="%1."/>
      <w:lvlJc w:val="right"/>
      <w:pPr>
        <w:ind w:left="1080" w:hanging="360"/>
      </w:pPr>
    </w:lvl>
    <w:lvl w:ilvl="1" w:tplc="C0224BDA">
      <w:start w:val="1"/>
      <w:numFmt w:val="bullet"/>
      <w:lvlText w:val="o"/>
      <w:lvlJc w:val="left"/>
      <w:pPr>
        <w:ind w:left="1800" w:hanging="360"/>
      </w:pPr>
      <w:rPr>
        <w:rFonts w:ascii="Courier New" w:hAnsi="Courier New" w:hint="default"/>
      </w:rPr>
    </w:lvl>
    <w:lvl w:ilvl="2" w:tplc="7A0A5434">
      <w:start w:val="1"/>
      <w:numFmt w:val="bullet"/>
      <w:lvlText w:val=""/>
      <w:lvlJc w:val="left"/>
      <w:pPr>
        <w:ind w:left="2520" w:hanging="360"/>
      </w:pPr>
      <w:rPr>
        <w:rFonts w:ascii="Wingdings" w:hAnsi="Wingdings" w:hint="default"/>
      </w:rPr>
    </w:lvl>
    <w:lvl w:ilvl="3" w:tplc="D26C2874">
      <w:start w:val="1"/>
      <w:numFmt w:val="bullet"/>
      <w:lvlText w:val=""/>
      <w:lvlJc w:val="left"/>
      <w:pPr>
        <w:ind w:left="3240" w:hanging="360"/>
      </w:pPr>
      <w:rPr>
        <w:rFonts w:ascii="Symbol" w:hAnsi="Symbol" w:hint="default"/>
      </w:rPr>
    </w:lvl>
    <w:lvl w:ilvl="4" w:tplc="671AA642">
      <w:start w:val="1"/>
      <w:numFmt w:val="bullet"/>
      <w:lvlText w:val="o"/>
      <w:lvlJc w:val="left"/>
      <w:pPr>
        <w:ind w:left="3960" w:hanging="360"/>
      </w:pPr>
      <w:rPr>
        <w:rFonts w:ascii="Courier New" w:hAnsi="Courier New" w:hint="default"/>
      </w:rPr>
    </w:lvl>
    <w:lvl w:ilvl="5" w:tplc="C7BCF220">
      <w:start w:val="1"/>
      <w:numFmt w:val="bullet"/>
      <w:lvlText w:val=""/>
      <w:lvlJc w:val="left"/>
      <w:pPr>
        <w:ind w:left="4680" w:hanging="360"/>
      </w:pPr>
      <w:rPr>
        <w:rFonts w:ascii="Wingdings" w:hAnsi="Wingdings" w:hint="default"/>
      </w:rPr>
    </w:lvl>
    <w:lvl w:ilvl="6" w:tplc="7A0A4774">
      <w:start w:val="1"/>
      <w:numFmt w:val="bullet"/>
      <w:lvlText w:val=""/>
      <w:lvlJc w:val="left"/>
      <w:pPr>
        <w:ind w:left="5400" w:hanging="360"/>
      </w:pPr>
      <w:rPr>
        <w:rFonts w:ascii="Symbol" w:hAnsi="Symbol" w:hint="default"/>
      </w:rPr>
    </w:lvl>
    <w:lvl w:ilvl="7" w:tplc="B5A873FE">
      <w:start w:val="1"/>
      <w:numFmt w:val="bullet"/>
      <w:lvlText w:val="o"/>
      <w:lvlJc w:val="left"/>
      <w:pPr>
        <w:ind w:left="6120" w:hanging="360"/>
      </w:pPr>
      <w:rPr>
        <w:rFonts w:ascii="Courier New" w:hAnsi="Courier New" w:hint="default"/>
      </w:rPr>
    </w:lvl>
    <w:lvl w:ilvl="8" w:tplc="7A0E0472">
      <w:start w:val="1"/>
      <w:numFmt w:val="bullet"/>
      <w:lvlText w:val=""/>
      <w:lvlJc w:val="left"/>
      <w:pPr>
        <w:ind w:left="6840" w:hanging="360"/>
      </w:pPr>
      <w:rPr>
        <w:rFonts w:ascii="Wingdings" w:hAnsi="Wingdings" w:hint="default"/>
      </w:rPr>
    </w:lvl>
  </w:abstractNum>
  <w:abstractNum w:abstractNumId="10" w15:restartNumberingAfterBreak="0">
    <w:nsid w:val="54C557F9"/>
    <w:multiLevelType w:val="hybridMultilevel"/>
    <w:tmpl w:val="F788DB8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88400C1"/>
    <w:multiLevelType w:val="hybridMultilevel"/>
    <w:tmpl w:val="CCD6B4CE"/>
    <w:lvl w:ilvl="0" w:tplc="3676B456">
      <w:start w:val="1"/>
      <w:numFmt w:val="lowerRoman"/>
      <w:lvlText w:val="%1."/>
      <w:lvlJc w:val="right"/>
      <w:pPr>
        <w:ind w:left="360" w:hanging="2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0B70827"/>
    <w:multiLevelType w:val="hybridMultilevel"/>
    <w:tmpl w:val="F28EC84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62661BD6"/>
    <w:multiLevelType w:val="hybridMultilevel"/>
    <w:tmpl w:val="22880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0654BB"/>
    <w:multiLevelType w:val="hybridMultilevel"/>
    <w:tmpl w:val="CA244A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25B6DE5"/>
    <w:multiLevelType w:val="hybridMultilevel"/>
    <w:tmpl w:val="D29C61B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41767AE"/>
    <w:multiLevelType w:val="hybridMultilevel"/>
    <w:tmpl w:val="37A2A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6D0B3F"/>
    <w:multiLevelType w:val="hybridMultilevel"/>
    <w:tmpl w:val="C1AC5A56"/>
    <w:lvl w:ilvl="0" w:tplc="22462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D6D1DD1"/>
    <w:multiLevelType w:val="multilevel"/>
    <w:tmpl w:val="328E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886326">
    <w:abstractNumId w:val="0"/>
  </w:num>
  <w:num w:numId="2" w16cid:durableId="2084601135">
    <w:abstractNumId w:val="9"/>
  </w:num>
  <w:num w:numId="3" w16cid:durableId="85467135">
    <w:abstractNumId w:val="1"/>
  </w:num>
  <w:num w:numId="4" w16cid:durableId="1820532556">
    <w:abstractNumId w:val="6"/>
  </w:num>
  <w:num w:numId="5" w16cid:durableId="1535270477">
    <w:abstractNumId w:val="2"/>
  </w:num>
  <w:num w:numId="6" w16cid:durableId="676619915">
    <w:abstractNumId w:val="12"/>
  </w:num>
  <w:num w:numId="7" w16cid:durableId="948781140">
    <w:abstractNumId w:val="18"/>
  </w:num>
  <w:num w:numId="8" w16cid:durableId="1454593276">
    <w:abstractNumId w:val="11"/>
  </w:num>
  <w:num w:numId="9" w16cid:durableId="218516014">
    <w:abstractNumId w:val="5"/>
  </w:num>
  <w:num w:numId="10" w16cid:durableId="50540287">
    <w:abstractNumId w:val="3"/>
  </w:num>
  <w:num w:numId="11" w16cid:durableId="1148864752">
    <w:abstractNumId w:val="15"/>
  </w:num>
  <w:num w:numId="12" w16cid:durableId="866870421">
    <w:abstractNumId w:val="10"/>
  </w:num>
  <w:num w:numId="13" w16cid:durableId="1238832226">
    <w:abstractNumId w:val="7"/>
  </w:num>
  <w:num w:numId="14" w16cid:durableId="256602511">
    <w:abstractNumId w:val="8"/>
  </w:num>
  <w:num w:numId="15" w16cid:durableId="306402511">
    <w:abstractNumId w:val="14"/>
  </w:num>
  <w:num w:numId="16" w16cid:durableId="904415888">
    <w:abstractNumId w:val="4"/>
  </w:num>
  <w:num w:numId="17" w16cid:durableId="532184137">
    <w:abstractNumId w:val="13"/>
  </w:num>
  <w:num w:numId="18" w16cid:durableId="1205404123">
    <w:abstractNumId w:val="17"/>
  </w:num>
  <w:num w:numId="19" w16cid:durableId="19391766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8DE"/>
    <w:rsid w:val="00000B68"/>
    <w:rsid w:val="0000782B"/>
    <w:rsid w:val="00011D4D"/>
    <w:rsid w:val="00017F4C"/>
    <w:rsid w:val="00023307"/>
    <w:rsid w:val="0003397E"/>
    <w:rsid w:val="00033E7C"/>
    <w:rsid w:val="000414DB"/>
    <w:rsid w:val="00042B48"/>
    <w:rsid w:val="000550A5"/>
    <w:rsid w:val="00056846"/>
    <w:rsid w:val="00063203"/>
    <w:rsid w:val="00065FBA"/>
    <w:rsid w:val="00066122"/>
    <w:rsid w:val="0006789F"/>
    <w:rsid w:val="000B294F"/>
    <w:rsid w:val="000B5CD9"/>
    <w:rsid w:val="000C0951"/>
    <w:rsid w:val="000E227E"/>
    <w:rsid w:val="000E3845"/>
    <w:rsid w:val="000F2202"/>
    <w:rsid w:val="000F450E"/>
    <w:rsid w:val="001215C6"/>
    <w:rsid w:val="001220DB"/>
    <w:rsid w:val="0013699C"/>
    <w:rsid w:val="001443C2"/>
    <w:rsid w:val="00161BAB"/>
    <w:rsid w:val="00175658"/>
    <w:rsid w:val="001B0A74"/>
    <w:rsid w:val="001C109F"/>
    <w:rsid w:val="001C442A"/>
    <w:rsid w:val="001C5BD6"/>
    <w:rsid w:val="001D062C"/>
    <w:rsid w:val="001E136B"/>
    <w:rsid w:val="001E4602"/>
    <w:rsid w:val="001E4EBD"/>
    <w:rsid w:val="001E58F0"/>
    <w:rsid w:val="00222955"/>
    <w:rsid w:val="00227474"/>
    <w:rsid w:val="00227FA5"/>
    <w:rsid w:val="00234112"/>
    <w:rsid w:val="00234970"/>
    <w:rsid w:val="00256066"/>
    <w:rsid w:val="00257C89"/>
    <w:rsid w:val="0026404A"/>
    <w:rsid w:val="00280570"/>
    <w:rsid w:val="0029382E"/>
    <w:rsid w:val="00296D8B"/>
    <w:rsid w:val="002A2DD4"/>
    <w:rsid w:val="002A5DBD"/>
    <w:rsid w:val="002A9ED7"/>
    <w:rsid w:val="002B0126"/>
    <w:rsid w:val="002C5A5F"/>
    <w:rsid w:val="002C7DF7"/>
    <w:rsid w:val="002D0571"/>
    <w:rsid w:val="002F333A"/>
    <w:rsid w:val="002F7DA1"/>
    <w:rsid w:val="00332D14"/>
    <w:rsid w:val="003330AF"/>
    <w:rsid w:val="0034138D"/>
    <w:rsid w:val="00344100"/>
    <w:rsid w:val="003443A0"/>
    <w:rsid w:val="003468B6"/>
    <w:rsid w:val="0035362E"/>
    <w:rsid w:val="003562A1"/>
    <w:rsid w:val="00357C7E"/>
    <w:rsid w:val="00358669"/>
    <w:rsid w:val="003801F2"/>
    <w:rsid w:val="003A56E4"/>
    <w:rsid w:val="003D4A4F"/>
    <w:rsid w:val="003D6EA0"/>
    <w:rsid w:val="003F4E0A"/>
    <w:rsid w:val="003F51FA"/>
    <w:rsid w:val="003F7EF6"/>
    <w:rsid w:val="0040FCD2"/>
    <w:rsid w:val="00411893"/>
    <w:rsid w:val="00423975"/>
    <w:rsid w:val="00431E55"/>
    <w:rsid w:val="004410FE"/>
    <w:rsid w:val="0044869B"/>
    <w:rsid w:val="00451E20"/>
    <w:rsid w:val="0045350D"/>
    <w:rsid w:val="004749E4"/>
    <w:rsid w:val="00482022"/>
    <w:rsid w:val="00483532"/>
    <w:rsid w:val="0049137A"/>
    <w:rsid w:val="00496C90"/>
    <w:rsid w:val="004B3EA9"/>
    <w:rsid w:val="004C031D"/>
    <w:rsid w:val="004D09F4"/>
    <w:rsid w:val="004D45A4"/>
    <w:rsid w:val="004E1E32"/>
    <w:rsid w:val="004E29ED"/>
    <w:rsid w:val="004F7999"/>
    <w:rsid w:val="00504FF9"/>
    <w:rsid w:val="005109F1"/>
    <w:rsid w:val="00513B68"/>
    <w:rsid w:val="00520A03"/>
    <w:rsid w:val="005249CF"/>
    <w:rsid w:val="0052608F"/>
    <w:rsid w:val="00537FB5"/>
    <w:rsid w:val="00539957"/>
    <w:rsid w:val="00546FA0"/>
    <w:rsid w:val="0057154C"/>
    <w:rsid w:val="00574801"/>
    <w:rsid w:val="00575D07"/>
    <w:rsid w:val="00593E44"/>
    <w:rsid w:val="00594234"/>
    <w:rsid w:val="005A2103"/>
    <w:rsid w:val="005B6673"/>
    <w:rsid w:val="005C38DE"/>
    <w:rsid w:val="005D5D34"/>
    <w:rsid w:val="005E2EE7"/>
    <w:rsid w:val="005E6A17"/>
    <w:rsid w:val="005EBB6E"/>
    <w:rsid w:val="005F075A"/>
    <w:rsid w:val="005F7386"/>
    <w:rsid w:val="006137B8"/>
    <w:rsid w:val="0061385B"/>
    <w:rsid w:val="00625074"/>
    <w:rsid w:val="006266EE"/>
    <w:rsid w:val="00631D15"/>
    <w:rsid w:val="006358E5"/>
    <w:rsid w:val="00652CA0"/>
    <w:rsid w:val="00677B60"/>
    <w:rsid w:val="00692A9D"/>
    <w:rsid w:val="00696201"/>
    <w:rsid w:val="00697A7F"/>
    <w:rsid w:val="006A5BDB"/>
    <w:rsid w:val="006AEDF4"/>
    <w:rsid w:val="006B3F26"/>
    <w:rsid w:val="006D5AC9"/>
    <w:rsid w:val="006D60E7"/>
    <w:rsid w:val="006D741D"/>
    <w:rsid w:val="006D7F04"/>
    <w:rsid w:val="006F5740"/>
    <w:rsid w:val="006F5FDD"/>
    <w:rsid w:val="00701256"/>
    <w:rsid w:val="00707DBB"/>
    <w:rsid w:val="0071293B"/>
    <w:rsid w:val="00714F95"/>
    <w:rsid w:val="00722B25"/>
    <w:rsid w:val="00725E27"/>
    <w:rsid w:val="00733F42"/>
    <w:rsid w:val="007504B7"/>
    <w:rsid w:val="00751514"/>
    <w:rsid w:val="00754FDF"/>
    <w:rsid w:val="00762EA1"/>
    <w:rsid w:val="007651F2"/>
    <w:rsid w:val="00774545"/>
    <w:rsid w:val="007769AD"/>
    <w:rsid w:val="00795952"/>
    <w:rsid w:val="007A168C"/>
    <w:rsid w:val="007A65A8"/>
    <w:rsid w:val="007C07DB"/>
    <w:rsid w:val="007C5326"/>
    <w:rsid w:val="007D3677"/>
    <w:rsid w:val="007E30DE"/>
    <w:rsid w:val="007E6ADF"/>
    <w:rsid w:val="007E8B16"/>
    <w:rsid w:val="007F78FF"/>
    <w:rsid w:val="008033A3"/>
    <w:rsid w:val="00806751"/>
    <w:rsid w:val="0081502E"/>
    <w:rsid w:val="00820F49"/>
    <w:rsid w:val="00835534"/>
    <w:rsid w:val="00835844"/>
    <w:rsid w:val="0083589B"/>
    <w:rsid w:val="00846226"/>
    <w:rsid w:val="00846B22"/>
    <w:rsid w:val="0086173D"/>
    <w:rsid w:val="008629CA"/>
    <w:rsid w:val="00871017"/>
    <w:rsid w:val="00871464"/>
    <w:rsid w:val="008779CA"/>
    <w:rsid w:val="00894A52"/>
    <w:rsid w:val="00896C44"/>
    <w:rsid w:val="008A3F7E"/>
    <w:rsid w:val="008A4FBE"/>
    <w:rsid w:val="008B5FA1"/>
    <w:rsid w:val="008C3EFE"/>
    <w:rsid w:val="008E187A"/>
    <w:rsid w:val="008E5216"/>
    <w:rsid w:val="008E6FE5"/>
    <w:rsid w:val="008F00E9"/>
    <w:rsid w:val="00915E08"/>
    <w:rsid w:val="00921461"/>
    <w:rsid w:val="00937323"/>
    <w:rsid w:val="00950C03"/>
    <w:rsid w:val="00951842"/>
    <w:rsid w:val="009572A9"/>
    <w:rsid w:val="00970D4E"/>
    <w:rsid w:val="009742BA"/>
    <w:rsid w:val="00974350"/>
    <w:rsid w:val="00995C1F"/>
    <w:rsid w:val="00995E11"/>
    <w:rsid w:val="00996F8C"/>
    <w:rsid w:val="009A18BF"/>
    <w:rsid w:val="009A42F7"/>
    <w:rsid w:val="009B0A81"/>
    <w:rsid w:val="009B2407"/>
    <w:rsid w:val="009B4AC5"/>
    <w:rsid w:val="009B7A05"/>
    <w:rsid w:val="009C1726"/>
    <w:rsid w:val="009C568E"/>
    <w:rsid w:val="009E0275"/>
    <w:rsid w:val="009F0706"/>
    <w:rsid w:val="00A103A6"/>
    <w:rsid w:val="00A31251"/>
    <w:rsid w:val="00A31DDE"/>
    <w:rsid w:val="00A32DD9"/>
    <w:rsid w:val="00A54BF6"/>
    <w:rsid w:val="00A70E9A"/>
    <w:rsid w:val="00A86678"/>
    <w:rsid w:val="00AA35B9"/>
    <w:rsid w:val="00AB0F37"/>
    <w:rsid w:val="00AB1D81"/>
    <w:rsid w:val="00AB4294"/>
    <w:rsid w:val="00AD0271"/>
    <w:rsid w:val="00AD11B4"/>
    <w:rsid w:val="00AD3004"/>
    <w:rsid w:val="00AD6CA8"/>
    <w:rsid w:val="00AE30DF"/>
    <w:rsid w:val="00AF1648"/>
    <w:rsid w:val="00AF30FF"/>
    <w:rsid w:val="00AF7142"/>
    <w:rsid w:val="00B10352"/>
    <w:rsid w:val="00B1086D"/>
    <w:rsid w:val="00B2036D"/>
    <w:rsid w:val="00B220E8"/>
    <w:rsid w:val="00B24316"/>
    <w:rsid w:val="00B24545"/>
    <w:rsid w:val="00B25AE9"/>
    <w:rsid w:val="00B403E4"/>
    <w:rsid w:val="00B568C0"/>
    <w:rsid w:val="00B63C59"/>
    <w:rsid w:val="00B773A6"/>
    <w:rsid w:val="00B8081E"/>
    <w:rsid w:val="00BC6592"/>
    <w:rsid w:val="00BD38F2"/>
    <w:rsid w:val="00BD745E"/>
    <w:rsid w:val="00BE3BF6"/>
    <w:rsid w:val="00BE7376"/>
    <w:rsid w:val="00BE7B9C"/>
    <w:rsid w:val="00C028C6"/>
    <w:rsid w:val="00C107B9"/>
    <w:rsid w:val="00C37C51"/>
    <w:rsid w:val="00C53256"/>
    <w:rsid w:val="00C551CB"/>
    <w:rsid w:val="00C579D7"/>
    <w:rsid w:val="00C86C63"/>
    <w:rsid w:val="00C930DA"/>
    <w:rsid w:val="00CB049A"/>
    <w:rsid w:val="00CB8820"/>
    <w:rsid w:val="00CD0927"/>
    <w:rsid w:val="00CD618A"/>
    <w:rsid w:val="00CE7F87"/>
    <w:rsid w:val="00CF5F7C"/>
    <w:rsid w:val="00CF710C"/>
    <w:rsid w:val="00D03FCF"/>
    <w:rsid w:val="00D07A04"/>
    <w:rsid w:val="00D3680D"/>
    <w:rsid w:val="00D53E08"/>
    <w:rsid w:val="00D541C8"/>
    <w:rsid w:val="00D653B6"/>
    <w:rsid w:val="00D673DA"/>
    <w:rsid w:val="00D71707"/>
    <w:rsid w:val="00D81142"/>
    <w:rsid w:val="00DC095C"/>
    <w:rsid w:val="00DD1D2F"/>
    <w:rsid w:val="00DF59C0"/>
    <w:rsid w:val="00E0349B"/>
    <w:rsid w:val="00E10F45"/>
    <w:rsid w:val="00E129D6"/>
    <w:rsid w:val="00E220EA"/>
    <w:rsid w:val="00E22A57"/>
    <w:rsid w:val="00E276F1"/>
    <w:rsid w:val="00E34900"/>
    <w:rsid w:val="00E34DBE"/>
    <w:rsid w:val="00E36944"/>
    <w:rsid w:val="00E37F39"/>
    <w:rsid w:val="00E4119E"/>
    <w:rsid w:val="00E51990"/>
    <w:rsid w:val="00E56E9A"/>
    <w:rsid w:val="00E6311D"/>
    <w:rsid w:val="00E66D6D"/>
    <w:rsid w:val="00E67337"/>
    <w:rsid w:val="00E740E8"/>
    <w:rsid w:val="00E92B81"/>
    <w:rsid w:val="00E965F5"/>
    <w:rsid w:val="00EC539E"/>
    <w:rsid w:val="00EE4B15"/>
    <w:rsid w:val="00EF1166"/>
    <w:rsid w:val="00EF788E"/>
    <w:rsid w:val="00F02CAB"/>
    <w:rsid w:val="00F03FD7"/>
    <w:rsid w:val="00F20B16"/>
    <w:rsid w:val="00F24485"/>
    <w:rsid w:val="00F50CB5"/>
    <w:rsid w:val="00F523D0"/>
    <w:rsid w:val="00F53335"/>
    <w:rsid w:val="00F553C5"/>
    <w:rsid w:val="00F60DD3"/>
    <w:rsid w:val="00F74A37"/>
    <w:rsid w:val="00F82081"/>
    <w:rsid w:val="00F84362"/>
    <w:rsid w:val="00F91CBA"/>
    <w:rsid w:val="00F9295D"/>
    <w:rsid w:val="00F93EDC"/>
    <w:rsid w:val="00F94AEF"/>
    <w:rsid w:val="00FA37DA"/>
    <w:rsid w:val="00FC4843"/>
    <w:rsid w:val="00FD5E4A"/>
    <w:rsid w:val="00FE1346"/>
    <w:rsid w:val="00FF5FB9"/>
    <w:rsid w:val="00FF706B"/>
    <w:rsid w:val="011999AE"/>
    <w:rsid w:val="0120A966"/>
    <w:rsid w:val="01312922"/>
    <w:rsid w:val="01432718"/>
    <w:rsid w:val="016B53AD"/>
    <w:rsid w:val="01706235"/>
    <w:rsid w:val="01759A3E"/>
    <w:rsid w:val="018485DE"/>
    <w:rsid w:val="0185FD79"/>
    <w:rsid w:val="01A1B84B"/>
    <w:rsid w:val="01BA5ED7"/>
    <w:rsid w:val="01BBBF9D"/>
    <w:rsid w:val="024D355F"/>
    <w:rsid w:val="0250A198"/>
    <w:rsid w:val="025333B7"/>
    <w:rsid w:val="0254911F"/>
    <w:rsid w:val="02672D42"/>
    <w:rsid w:val="026CE229"/>
    <w:rsid w:val="027AFD37"/>
    <w:rsid w:val="02B06C98"/>
    <w:rsid w:val="030DF53E"/>
    <w:rsid w:val="036A238F"/>
    <w:rsid w:val="03720E82"/>
    <w:rsid w:val="038B6E38"/>
    <w:rsid w:val="03B4CF7F"/>
    <w:rsid w:val="03CDA20A"/>
    <w:rsid w:val="03E50703"/>
    <w:rsid w:val="03FA07B5"/>
    <w:rsid w:val="0420475F"/>
    <w:rsid w:val="0441E9F6"/>
    <w:rsid w:val="04657582"/>
    <w:rsid w:val="04908AF6"/>
    <w:rsid w:val="04BC1564"/>
    <w:rsid w:val="04CDE6F0"/>
    <w:rsid w:val="04D3F452"/>
    <w:rsid w:val="04F1FADE"/>
    <w:rsid w:val="04F2E481"/>
    <w:rsid w:val="0506B92A"/>
    <w:rsid w:val="051ED828"/>
    <w:rsid w:val="052518B0"/>
    <w:rsid w:val="05371F10"/>
    <w:rsid w:val="05694DE1"/>
    <w:rsid w:val="058A9BC2"/>
    <w:rsid w:val="059294BD"/>
    <w:rsid w:val="0595008A"/>
    <w:rsid w:val="05A29940"/>
    <w:rsid w:val="06425C23"/>
    <w:rsid w:val="06449870"/>
    <w:rsid w:val="06749B12"/>
    <w:rsid w:val="06995D1D"/>
    <w:rsid w:val="069E94E5"/>
    <w:rsid w:val="06C5944E"/>
    <w:rsid w:val="06E57C9F"/>
    <w:rsid w:val="06F4A2BF"/>
    <w:rsid w:val="071CD689"/>
    <w:rsid w:val="0725A4E8"/>
    <w:rsid w:val="072DE8D0"/>
    <w:rsid w:val="0748E219"/>
    <w:rsid w:val="07549321"/>
    <w:rsid w:val="076C5711"/>
    <w:rsid w:val="0775D244"/>
    <w:rsid w:val="078A9B54"/>
    <w:rsid w:val="0798146E"/>
    <w:rsid w:val="079F5482"/>
    <w:rsid w:val="07A32D00"/>
    <w:rsid w:val="07A8CD6D"/>
    <w:rsid w:val="07AD6ACA"/>
    <w:rsid w:val="07B70646"/>
    <w:rsid w:val="07C20528"/>
    <w:rsid w:val="07CB1A3B"/>
    <w:rsid w:val="07E9048C"/>
    <w:rsid w:val="08084EAF"/>
    <w:rsid w:val="081673E8"/>
    <w:rsid w:val="0843506C"/>
    <w:rsid w:val="08685D6E"/>
    <w:rsid w:val="089F4B65"/>
    <w:rsid w:val="08A44F70"/>
    <w:rsid w:val="08A90845"/>
    <w:rsid w:val="08AECDD2"/>
    <w:rsid w:val="08AEE1A0"/>
    <w:rsid w:val="08B53B71"/>
    <w:rsid w:val="090B4879"/>
    <w:rsid w:val="09150181"/>
    <w:rsid w:val="094E451F"/>
    <w:rsid w:val="09649C11"/>
    <w:rsid w:val="096DC09E"/>
    <w:rsid w:val="09731482"/>
    <w:rsid w:val="0976FE56"/>
    <w:rsid w:val="0990C82C"/>
    <w:rsid w:val="09B1DE28"/>
    <w:rsid w:val="09B4DDA7"/>
    <w:rsid w:val="09CCA443"/>
    <w:rsid w:val="09CE5F9E"/>
    <w:rsid w:val="09D786AC"/>
    <w:rsid w:val="0A03C928"/>
    <w:rsid w:val="0A2898C5"/>
    <w:rsid w:val="0A2AE28E"/>
    <w:rsid w:val="0A40D249"/>
    <w:rsid w:val="0A6487CF"/>
    <w:rsid w:val="0A854952"/>
    <w:rsid w:val="0A9F898C"/>
    <w:rsid w:val="0AA0E44C"/>
    <w:rsid w:val="0ADF50CC"/>
    <w:rsid w:val="0AE0E089"/>
    <w:rsid w:val="0AFE33FF"/>
    <w:rsid w:val="0B05FED2"/>
    <w:rsid w:val="0B072418"/>
    <w:rsid w:val="0B3FCCEB"/>
    <w:rsid w:val="0B81BE8D"/>
    <w:rsid w:val="0BA0A880"/>
    <w:rsid w:val="0BBCB660"/>
    <w:rsid w:val="0BC4260C"/>
    <w:rsid w:val="0BC8C994"/>
    <w:rsid w:val="0BCAA79C"/>
    <w:rsid w:val="0C116B34"/>
    <w:rsid w:val="0C19CBFA"/>
    <w:rsid w:val="0C2E47CC"/>
    <w:rsid w:val="0C2EE75A"/>
    <w:rsid w:val="0C30863E"/>
    <w:rsid w:val="0C64C8A1"/>
    <w:rsid w:val="0C7A970D"/>
    <w:rsid w:val="0C7CB0EA"/>
    <w:rsid w:val="0C9F9D25"/>
    <w:rsid w:val="0C9FA3D1"/>
    <w:rsid w:val="0CB21022"/>
    <w:rsid w:val="0CDB3505"/>
    <w:rsid w:val="0D018DB6"/>
    <w:rsid w:val="0D060060"/>
    <w:rsid w:val="0D18C91F"/>
    <w:rsid w:val="0D2D2D2D"/>
    <w:rsid w:val="0D43B7AA"/>
    <w:rsid w:val="0D817BB3"/>
    <w:rsid w:val="0D870572"/>
    <w:rsid w:val="0DE7D141"/>
    <w:rsid w:val="0E10B087"/>
    <w:rsid w:val="0E4C152A"/>
    <w:rsid w:val="0E675951"/>
    <w:rsid w:val="0E6B6BFD"/>
    <w:rsid w:val="0E732401"/>
    <w:rsid w:val="0E7E9454"/>
    <w:rsid w:val="0E825A3A"/>
    <w:rsid w:val="0E85757C"/>
    <w:rsid w:val="0EAC12B6"/>
    <w:rsid w:val="0EBD9F22"/>
    <w:rsid w:val="0EC28102"/>
    <w:rsid w:val="0ECC6E3B"/>
    <w:rsid w:val="0EED59F6"/>
    <w:rsid w:val="0F0D0CD4"/>
    <w:rsid w:val="0F19A4B6"/>
    <w:rsid w:val="0F237E3D"/>
    <w:rsid w:val="0F2B180E"/>
    <w:rsid w:val="0F2C5382"/>
    <w:rsid w:val="0F670C6A"/>
    <w:rsid w:val="0F7398CF"/>
    <w:rsid w:val="0F77A0BD"/>
    <w:rsid w:val="0F96D43F"/>
    <w:rsid w:val="0F9E26E1"/>
    <w:rsid w:val="0FCB4BF0"/>
    <w:rsid w:val="0FE1D51E"/>
    <w:rsid w:val="0FF036D9"/>
    <w:rsid w:val="0FF4895D"/>
    <w:rsid w:val="0FFCED85"/>
    <w:rsid w:val="10016E16"/>
    <w:rsid w:val="101DDD38"/>
    <w:rsid w:val="101EFAD4"/>
    <w:rsid w:val="102C28BD"/>
    <w:rsid w:val="105E5163"/>
    <w:rsid w:val="10631667"/>
    <w:rsid w:val="106EEE8B"/>
    <w:rsid w:val="1080AAA6"/>
    <w:rsid w:val="108E4424"/>
    <w:rsid w:val="1095168F"/>
    <w:rsid w:val="10B61B20"/>
    <w:rsid w:val="11141CB1"/>
    <w:rsid w:val="111AE55A"/>
    <w:rsid w:val="111D1888"/>
    <w:rsid w:val="1130AB3C"/>
    <w:rsid w:val="115B1408"/>
    <w:rsid w:val="1160BBE3"/>
    <w:rsid w:val="1187DB20"/>
    <w:rsid w:val="11B796C0"/>
    <w:rsid w:val="11D00B23"/>
    <w:rsid w:val="11D97183"/>
    <w:rsid w:val="11DBFC86"/>
    <w:rsid w:val="11E92938"/>
    <w:rsid w:val="11FE9DD9"/>
    <w:rsid w:val="120CA515"/>
    <w:rsid w:val="1226833A"/>
    <w:rsid w:val="1260DCB7"/>
    <w:rsid w:val="1287B11C"/>
    <w:rsid w:val="128D4E29"/>
    <w:rsid w:val="129404DE"/>
    <w:rsid w:val="12984C01"/>
    <w:rsid w:val="129E57A3"/>
    <w:rsid w:val="12CA57F5"/>
    <w:rsid w:val="12D13A54"/>
    <w:rsid w:val="12E1A96A"/>
    <w:rsid w:val="12F5ED62"/>
    <w:rsid w:val="13161E2F"/>
    <w:rsid w:val="1331C915"/>
    <w:rsid w:val="134F6530"/>
    <w:rsid w:val="137ADB51"/>
    <w:rsid w:val="13AC47DE"/>
    <w:rsid w:val="13AFE129"/>
    <w:rsid w:val="13B9FA70"/>
    <w:rsid w:val="13BCD32C"/>
    <w:rsid w:val="13E6187C"/>
    <w:rsid w:val="13F309BF"/>
    <w:rsid w:val="13FA0FEB"/>
    <w:rsid w:val="14277A46"/>
    <w:rsid w:val="14434189"/>
    <w:rsid w:val="149476BC"/>
    <w:rsid w:val="14B05747"/>
    <w:rsid w:val="14EE3AD4"/>
    <w:rsid w:val="14EEBE26"/>
    <w:rsid w:val="150C7066"/>
    <w:rsid w:val="151F0EED"/>
    <w:rsid w:val="153486C7"/>
    <w:rsid w:val="1535EC0C"/>
    <w:rsid w:val="15381404"/>
    <w:rsid w:val="15668BF5"/>
    <w:rsid w:val="159ABB3D"/>
    <w:rsid w:val="15D03B5F"/>
    <w:rsid w:val="15D12A03"/>
    <w:rsid w:val="15DF82D8"/>
    <w:rsid w:val="15F14AD6"/>
    <w:rsid w:val="160EEACF"/>
    <w:rsid w:val="1629F6BC"/>
    <w:rsid w:val="163F0ED0"/>
    <w:rsid w:val="1662F2F2"/>
    <w:rsid w:val="1678F72E"/>
    <w:rsid w:val="168D19BB"/>
    <w:rsid w:val="16920F55"/>
    <w:rsid w:val="16AAAE67"/>
    <w:rsid w:val="16ABCC7A"/>
    <w:rsid w:val="16ACE2A6"/>
    <w:rsid w:val="16C94BEF"/>
    <w:rsid w:val="172A25F7"/>
    <w:rsid w:val="172A5993"/>
    <w:rsid w:val="17443E70"/>
    <w:rsid w:val="174D8ABD"/>
    <w:rsid w:val="17B33B87"/>
    <w:rsid w:val="17D85BA6"/>
    <w:rsid w:val="17E6F601"/>
    <w:rsid w:val="17EB2139"/>
    <w:rsid w:val="18059D77"/>
    <w:rsid w:val="181489B3"/>
    <w:rsid w:val="181DC896"/>
    <w:rsid w:val="182DCF2E"/>
    <w:rsid w:val="184BDDDD"/>
    <w:rsid w:val="18614E22"/>
    <w:rsid w:val="188E6862"/>
    <w:rsid w:val="18C10DB4"/>
    <w:rsid w:val="18C8A52B"/>
    <w:rsid w:val="18C95C0B"/>
    <w:rsid w:val="18D120A0"/>
    <w:rsid w:val="1910E720"/>
    <w:rsid w:val="19221FDA"/>
    <w:rsid w:val="193B8E6B"/>
    <w:rsid w:val="19407BD8"/>
    <w:rsid w:val="194570FB"/>
    <w:rsid w:val="1971E36E"/>
    <w:rsid w:val="1977D7C6"/>
    <w:rsid w:val="197A0AF1"/>
    <w:rsid w:val="198C1416"/>
    <w:rsid w:val="19A8ED32"/>
    <w:rsid w:val="19B6ABD3"/>
    <w:rsid w:val="19FD96DF"/>
    <w:rsid w:val="1A19DD82"/>
    <w:rsid w:val="1A217CE2"/>
    <w:rsid w:val="1A3921C7"/>
    <w:rsid w:val="1A53B493"/>
    <w:rsid w:val="1A6A4698"/>
    <w:rsid w:val="1A91AF8A"/>
    <w:rsid w:val="1AC4CE1C"/>
    <w:rsid w:val="1AC55029"/>
    <w:rsid w:val="1ACD270F"/>
    <w:rsid w:val="1ACE1C24"/>
    <w:rsid w:val="1AE0A320"/>
    <w:rsid w:val="1B0163EE"/>
    <w:rsid w:val="1B28BD1A"/>
    <w:rsid w:val="1B2B7000"/>
    <w:rsid w:val="1B34A468"/>
    <w:rsid w:val="1B376953"/>
    <w:rsid w:val="1B41A1E3"/>
    <w:rsid w:val="1B47403F"/>
    <w:rsid w:val="1B4BB231"/>
    <w:rsid w:val="1B5DB934"/>
    <w:rsid w:val="1B614125"/>
    <w:rsid w:val="1B74E600"/>
    <w:rsid w:val="1B7CB9AF"/>
    <w:rsid w:val="1BAD6D9A"/>
    <w:rsid w:val="1BB7C629"/>
    <w:rsid w:val="1BD7A532"/>
    <w:rsid w:val="1BF715F3"/>
    <w:rsid w:val="1C1CC1C9"/>
    <w:rsid w:val="1C1F39D5"/>
    <w:rsid w:val="1C2724FD"/>
    <w:rsid w:val="1C329BBF"/>
    <w:rsid w:val="1C3D9479"/>
    <w:rsid w:val="1C4224D9"/>
    <w:rsid w:val="1C631C01"/>
    <w:rsid w:val="1C81EFB0"/>
    <w:rsid w:val="1C8A053F"/>
    <w:rsid w:val="1C96A88A"/>
    <w:rsid w:val="1C977A90"/>
    <w:rsid w:val="1C98BA74"/>
    <w:rsid w:val="1C9BA299"/>
    <w:rsid w:val="1CAE5054"/>
    <w:rsid w:val="1CDDF7CD"/>
    <w:rsid w:val="1CFE7B0C"/>
    <w:rsid w:val="1D153C16"/>
    <w:rsid w:val="1D29A525"/>
    <w:rsid w:val="1D496988"/>
    <w:rsid w:val="1D611533"/>
    <w:rsid w:val="1D699E23"/>
    <w:rsid w:val="1D9AB589"/>
    <w:rsid w:val="1DA58653"/>
    <w:rsid w:val="1DA8BB80"/>
    <w:rsid w:val="1DB584F3"/>
    <w:rsid w:val="1DD3EB11"/>
    <w:rsid w:val="1DD607AA"/>
    <w:rsid w:val="1E078774"/>
    <w:rsid w:val="1E1867AA"/>
    <w:rsid w:val="1E1E73D5"/>
    <w:rsid w:val="1E290CB5"/>
    <w:rsid w:val="1E2DEBCE"/>
    <w:rsid w:val="1E820CFB"/>
    <w:rsid w:val="1E872DE2"/>
    <w:rsid w:val="1E938206"/>
    <w:rsid w:val="1E9986E2"/>
    <w:rsid w:val="1E9E05C1"/>
    <w:rsid w:val="1EA025AB"/>
    <w:rsid w:val="1EAB2DAF"/>
    <w:rsid w:val="1EC9CBC2"/>
    <w:rsid w:val="1ECD9712"/>
    <w:rsid w:val="1EDD1E7F"/>
    <w:rsid w:val="1F2214D1"/>
    <w:rsid w:val="1F24AA3E"/>
    <w:rsid w:val="1F314DC1"/>
    <w:rsid w:val="1F44337C"/>
    <w:rsid w:val="1F4DB02D"/>
    <w:rsid w:val="1F50DFCF"/>
    <w:rsid w:val="1F55FBE7"/>
    <w:rsid w:val="1F57AFCB"/>
    <w:rsid w:val="1F5B6C6C"/>
    <w:rsid w:val="1F5C43C8"/>
    <w:rsid w:val="1F61E6FF"/>
    <w:rsid w:val="1F723DBD"/>
    <w:rsid w:val="1F8584E5"/>
    <w:rsid w:val="1F86B004"/>
    <w:rsid w:val="1FCA08A5"/>
    <w:rsid w:val="1FF14BC7"/>
    <w:rsid w:val="200E2E46"/>
    <w:rsid w:val="201F5528"/>
    <w:rsid w:val="20299120"/>
    <w:rsid w:val="2035482E"/>
    <w:rsid w:val="2043F400"/>
    <w:rsid w:val="2053CB82"/>
    <w:rsid w:val="205C1E3E"/>
    <w:rsid w:val="205FCD12"/>
    <w:rsid w:val="20732CF6"/>
    <w:rsid w:val="208B6133"/>
    <w:rsid w:val="2092960F"/>
    <w:rsid w:val="2092FD5C"/>
    <w:rsid w:val="20976651"/>
    <w:rsid w:val="209B2A58"/>
    <w:rsid w:val="20A40831"/>
    <w:rsid w:val="20C57BE4"/>
    <w:rsid w:val="20D46A43"/>
    <w:rsid w:val="20EAB8D3"/>
    <w:rsid w:val="211CCEE9"/>
    <w:rsid w:val="215D3CBA"/>
    <w:rsid w:val="2167FB23"/>
    <w:rsid w:val="21788CFB"/>
    <w:rsid w:val="218D0BCA"/>
    <w:rsid w:val="218D33CF"/>
    <w:rsid w:val="219D3314"/>
    <w:rsid w:val="21A89B88"/>
    <w:rsid w:val="21C11E0F"/>
    <w:rsid w:val="21E40EA8"/>
    <w:rsid w:val="21F3D17B"/>
    <w:rsid w:val="223453C0"/>
    <w:rsid w:val="223665C9"/>
    <w:rsid w:val="22369C56"/>
    <w:rsid w:val="223CCE31"/>
    <w:rsid w:val="224C64AA"/>
    <w:rsid w:val="225687BD"/>
    <w:rsid w:val="226539E1"/>
    <w:rsid w:val="228A8B7A"/>
    <w:rsid w:val="22952426"/>
    <w:rsid w:val="22961749"/>
    <w:rsid w:val="2297D025"/>
    <w:rsid w:val="22B3C532"/>
    <w:rsid w:val="22D0B597"/>
    <w:rsid w:val="22D15CF9"/>
    <w:rsid w:val="22E42BA7"/>
    <w:rsid w:val="230E67DF"/>
    <w:rsid w:val="232413F6"/>
    <w:rsid w:val="233F62D4"/>
    <w:rsid w:val="237A0FD2"/>
    <w:rsid w:val="237C43E4"/>
    <w:rsid w:val="23995D23"/>
    <w:rsid w:val="23A91B8C"/>
    <w:rsid w:val="23C0B666"/>
    <w:rsid w:val="23C1AAA9"/>
    <w:rsid w:val="23DD556A"/>
    <w:rsid w:val="23E7C745"/>
    <w:rsid w:val="24156164"/>
    <w:rsid w:val="24236DCC"/>
    <w:rsid w:val="242B5AB0"/>
    <w:rsid w:val="242BBEF3"/>
    <w:rsid w:val="2455851E"/>
    <w:rsid w:val="246F25F5"/>
    <w:rsid w:val="2475CA76"/>
    <w:rsid w:val="2494D5B6"/>
    <w:rsid w:val="24D26AE3"/>
    <w:rsid w:val="24E61720"/>
    <w:rsid w:val="24FF48F2"/>
    <w:rsid w:val="251F4A9B"/>
    <w:rsid w:val="25556BC9"/>
    <w:rsid w:val="255EE89E"/>
    <w:rsid w:val="259E802F"/>
    <w:rsid w:val="25A5D478"/>
    <w:rsid w:val="25AD524C"/>
    <w:rsid w:val="25AFD28D"/>
    <w:rsid w:val="25CC73C8"/>
    <w:rsid w:val="25E020C0"/>
    <w:rsid w:val="25FD3E8C"/>
    <w:rsid w:val="260C1B52"/>
    <w:rsid w:val="260FF678"/>
    <w:rsid w:val="261E4621"/>
    <w:rsid w:val="263F6127"/>
    <w:rsid w:val="26431863"/>
    <w:rsid w:val="265A965C"/>
    <w:rsid w:val="265E1F61"/>
    <w:rsid w:val="268515E8"/>
    <w:rsid w:val="2692C0BA"/>
    <w:rsid w:val="26B1E8F2"/>
    <w:rsid w:val="26B24D3C"/>
    <w:rsid w:val="26B82D7B"/>
    <w:rsid w:val="26EB5023"/>
    <w:rsid w:val="270ABC83"/>
    <w:rsid w:val="27142AE8"/>
    <w:rsid w:val="27159C83"/>
    <w:rsid w:val="271BD388"/>
    <w:rsid w:val="271C88A2"/>
    <w:rsid w:val="274CF2DC"/>
    <w:rsid w:val="277F1FAD"/>
    <w:rsid w:val="278EA8EC"/>
    <w:rsid w:val="278F1A31"/>
    <w:rsid w:val="27B34E1B"/>
    <w:rsid w:val="27BAECB0"/>
    <w:rsid w:val="27C47865"/>
    <w:rsid w:val="27C9B780"/>
    <w:rsid w:val="27DCE100"/>
    <w:rsid w:val="27F4AAC8"/>
    <w:rsid w:val="27FC3A9B"/>
    <w:rsid w:val="2807CC9F"/>
    <w:rsid w:val="28182FD7"/>
    <w:rsid w:val="282779B4"/>
    <w:rsid w:val="285C0F40"/>
    <w:rsid w:val="28738BE1"/>
    <w:rsid w:val="2875C0E6"/>
    <w:rsid w:val="28953F25"/>
    <w:rsid w:val="28A23D06"/>
    <w:rsid w:val="28B6F08E"/>
    <w:rsid w:val="28BC9106"/>
    <w:rsid w:val="28DDA21B"/>
    <w:rsid w:val="28FCA45F"/>
    <w:rsid w:val="2925410D"/>
    <w:rsid w:val="29267B35"/>
    <w:rsid w:val="29271443"/>
    <w:rsid w:val="2936F906"/>
    <w:rsid w:val="2937F1AA"/>
    <w:rsid w:val="296D67B0"/>
    <w:rsid w:val="296F0579"/>
    <w:rsid w:val="299B5930"/>
    <w:rsid w:val="29BB89B1"/>
    <w:rsid w:val="29CF0AAC"/>
    <w:rsid w:val="29F86AF1"/>
    <w:rsid w:val="2A2EF068"/>
    <w:rsid w:val="2A58887E"/>
    <w:rsid w:val="2A5DACEE"/>
    <w:rsid w:val="2A680C3C"/>
    <w:rsid w:val="2A783234"/>
    <w:rsid w:val="2A7A4C97"/>
    <w:rsid w:val="2A7DD517"/>
    <w:rsid w:val="2A893E39"/>
    <w:rsid w:val="2AEB385F"/>
    <w:rsid w:val="2B092D39"/>
    <w:rsid w:val="2B2C10E4"/>
    <w:rsid w:val="2B414CE0"/>
    <w:rsid w:val="2B4AF715"/>
    <w:rsid w:val="2B5497EC"/>
    <w:rsid w:val="2B682B11"/>
    <w:rsid w:val="2B71D2D0"/>
    <w:rsid w:val="2B7EF3F0"/>
    <w:rsid w:val="2B845A49"/>
    <w:rsid w:val="2B8F195C"/>
    <w:rsid w:val="2BA54543"/>
    <w:rsid w:val="2BB5CA3C"/>
    <w:rsid w:val="2BCF4954"/>
    <w:rsid w:val="2C1A11BE"/>
    <w:rsid w:val="2C250E9A"/>
    <w:rsid w:val="2C46C11F"/>
    <w:rsid w:val="2C569B93"/>
    <w:rsid w:val="2C7407CA"/>
    <w:rsid w:val="2CCFBD03"/>
    <w:rsid w:val="2CD95718"/>
    <w:rsid w:val="2CE38F3C"/>
    <w:rsid w:val="2D04B1FA"/>
    <w:rsid w:val="2D2D3CB4"/>
    <w:rsid w:val="2D511E1F"/>
    <w:rsid w:val="2D60C8BC"/>
    <w:rsid w:val="2D96E2A6"/>
    <w:rsid w:val="2D9E1B08"/>
    <w:rsid w:val="2DCBADAA"/>
    <w:rsid w:val="2DE43F8A"/>
    <w:rsid w:val="2DF2FB63"/>
    <w:rsid w:val="2E1D2A9F"/>
    <w:rsid w:val="2E228F9F"/>
    <w:rsid w:val="2E6E6B50"/>
    <w:rsid w:val="2E73299F"/>
    <w:rsid w:val="2E743A59"/>
    <w:rsid w:val="2E807E32"/>
    <w:rsid w:val="2E83754C"/>
    <w:rsid w:val="2E866418"/>
    <w:rsid w:val="2EAE85D5"/>
    <w:rsid w:val="2EB97B07"/>
    <w:rsid w:val="2ED19957"/>
    <w:rsid w:val="2EEDF216"/>
    <w:rsid w:val="2F06FD47"/>
    <w:rsid w:val="2F0ED1CF"/>
    <w:rsid w:val="2F19540B"/>
    <w:rsid w:val="2F75647F"/>
    <w:rsid w:val="2F7F53EF"/>
    <w:rsid w:val="2F93F709"/>
    <w:rsid w:val="2FA9E04F"/>
    <w:rsid w:val="2FB3E35C"/>
    <w:rsid w:val="2FE4F984"/>
    <w:rsid w:val="2FF52758"/>
    <w:rsid w:val="30275EF0"/>
    <w:rsid w:val="303040EC"/>
    <w:rsid w:val="3065AD5A"/>
    <w:rsid w:val="3066B335"/>
    <w:rsid w:val="30A7B8D0"/>
    <w:rsid w:val="30C35F88"/>
    <w:rsid w:val="30E517A9"/>
    <w:rsid w:val="30E6E59D"/>
    <w:rsid w:val="30F2342F"/>
    <w:rsid w:val="30F7FF8C"/>
    <w:rsid w:val="31174F96"/>
    <w:rsid w:val="311A0EF4"/>
    <w:rsid w:val="312C18D3"/>
    <w:rsid w:val="31349581"/>
    <w:rsid w:val="313871AC"/>
    <w:rsid w:val="315A79E3"/>
    <w:rsid w:val="316C149C"/>
    <w:rsid w:val="318A564F"/>
    <w:rsid w:val="318B85A8"/>
    <w:rsid w:val="31948E29"/>
    <w:rsid w:val="319810CD"/>
    <w:rsid w:val="31B65678"/>
    <w:rsid w:val="31E5809B"/>
    <w:rsid w:val="31E75C38"/>
    <w:rsid w:val="321A79E0"/>
    <w:rsid w:val="32610C20"/>
    <w:rsid w:val="326801EC"/>
    <w:rsid w:val="32C2C539"/>
    <w:rsid w:val="33164081"/>
    <w:rsid w:val="33192D81"/>
    <w:rsid w:val="331B9AF3"/>
    <w:rsid w:val="33384D2D"/>
    <w:rsid w:val="335EB1AE"/>
    <w:rsid w:val="335F02E0"/>
    <w:rsid w:val="3381CDC0"/>
    <w:rsid w:val="3394EDA5"/>
    <w:rsid w:val="3396A904"/>
    <w:rsid w:val="33A27DA4"/>
    <w:rsid w:val="33A9045E"/>
    <w:rsid w:val="33B0ED3F"/>
    <w:rsid w:val="33B1C9D8"/>
    <w:rsid w:val="33B4964A"/>
    <w:rsid w:val="33D2FBC8"/>
    <w:rsid w:val="33F0E678"/>
    <w:rsid w:val="343379BC"/>
    <w:rsid w:val="343E5F86"/>
    <w:rsid w:val="3446455B"/>
    <w:rsid w:val="345E7AF0"/>
    <w:rsid w:val="346873FB"/>
    <w:rsid w:val="3479692B"/>
    <w:rsid w:val="349A01AB"/>
    <w:rsid w:val="34B1534E"/>
    <w:rsid w:val="34B80A4C"/>
    <w:rsid w:val="34BF657B"/>
    <w:rsid w:val="34BFE71A"/>
    <w:rsid w:val="34C2F578"/>
    <w:rsid w:val="34DC9089"/>
    <w:rsid w:val="34E02BB4"/>
    <w:rsid w:val="34E72B9C"/>
    <w:rsid w:val="350EC8C0"/>
    <w:rsid w:val="35373F48"/>
    <w:rsid w:val="355CF0CF"/>
    <w:rsid w:val="35647334"/>
    <w:rsid w:val="35785151"/>
    <w:rsid w:val="35B41609"/>
    <w:rsid w:val="35C12BAD"/>
    <w:rsid w:val="35D3A586"/>
    <w:rsid w:val="35EA81F4"/>
    <w:rsid w:val="35EB542B"/>
    <w:rsid w:val="361862B3"/>
    <w:rsid w:val="36404B21"/>
    <w:rsid w:val="367383C1"/>
    <w:rsid w:val="36951548"/>
    <w:rsid w:val="3699A7B1"/>
    <w:rsid w:val="36BE1242"/>
    <w:rsid w:val="36C68245"/>
    <w:rsid w:val="36F09FDE"/>
    <w:rsid w:val="36F59A71"/>
    <w:rsid w:val="36F75DEE"/>
    <w:rsid w:val="37265EF3"/>
    <w:rsid w:val="376F9E1F"/>
    <w:rsid w:val="377E86A9"/>
    <w:rsid w:val="377E8BBE"/>
    <w:rsid w:val="377F550C"/>
    <w:rsid w:val="37897F3D"/>
    <w:rsid w:val="37A43B86"/>
    <w:rsid w:val="37C94CAD"/>
    <w:rsid w:val="37D4DAB3"/>
    <w:rsid w:val="37E1A23D"/>
    <w:rsid w:val="37FFDEBE"/>
    <w:rsid w:val="382827B7"/>
    <w:rsid w:val="38587A40"/>
    <w:rsid w:val="386CE8BE"/>
    <w:rsid w:val="386E7F30"/>
    <w:rsid w:val="38A4D51B"/>
    <w:rsid w:val="38B7AB03"/>
    <w:rsid w:val="38CE9850"/>
    <w:rsid w:val="38E66156"/>
    <w:rsid w:val="38EA6945"/>
    <w:rsid w:val="38EAA308"/>
    <w:rsid w:val="3906C1DB"/>
    <w:rsid w:val="39256F67"/>
    <w:rsid w:val="3929B74A"/>
    <w:rsid w:val="392A1CB9"/>
    <w:rsid w:val="39458A6D"/>
    <w:rsid w:val="3950604E"/>
    <w:rsid w:val="395782B7"/>
    <w:rsid w:val="396F2773"/>
    <w:rsid w:val="3975A920"/>
    <w:rsid w:val="397CE94E"/>
    <w:rsid w:val="397E4B4F"/>
    <w:rsid w:val="3984E1E6"/>
    <w:rsid w:val="3987C129"/>
    <w:rsid w:val="39B9C9B9"/>
    <w:rsid w:val="39BC6A23"/>
    <w:rsid w:val="39DB65BB"/>
    <w:rsid w:val="39E239E3"/>
    <w:rsid w:val="39E5836A"/>
    <w:rsid w:val="39FC372D"/>
    <w:rsid w:val="3A594EBB"/>
    <w:rsid w:val="3A6EAE41"/>
    <w:rsid w:val="3A77AD47"/>
    <w:rsid w:val="3A8846E2"/>
    <w:rsid w:val="3A8C0DB9"/>
    <w:rsid w:val="3A904731"/>
    <w:rsid w:val="3AA624B9"/>
    <w:rsid w:val="3AA6BB4F"/>
    <w:rsid w:val="3AD5F0AF"/>
    <w:rsid w:val="3AFE0AF5"/>
    <w:rsid w:val="3B0CE480"/>
    <w:rsid w:val="3B1AA253"/>
    <w:rsid w:val="3B747217"/>
    <w:rsid w:val="3B7EE3F1"/>
    <w:rsid w:val="3B93D96C"/>
    <w:rsid w:val="3B9610C0"/>
    <w:rsid w:val="3BAB9354"/>
    <w:rsid w:val="3BBB3E08"/>
    <w:rsid w:val="3BF30B67"/>
    <w:rsid w:val="3BF83301"/>
    <w:rsid w:val="3C0B8CC4"/>
    <w:rsid w:val="3C278E5C"/>
    <w:rsid w:val="3C37EEF6"/>
    <w:rsid w:val="3C3C2E4B"/>
    <w:rsid w:val="3C51EA8F"/>
    <w:rsid w:val="3C8D396A"/>
    <w:rsid w:val="3CA9761E"/>
    <w:rsid w:val="3CB32B6F"/>
    <w:rsid w:val="3CC28994"/>
    <w:rsid w:val="3CD0C908"/>
    <w:rsid w:val="3D001B79"/>
    <w:rsid w:val="3D16BD27"/>
    <w:rsid w:val="3D83FB16"/>
    <w:rsid w:val="3DF6EE78"/>
    <w:rsid w:val="3DF790C1"/>
    <w:rsid w:val="3E000038"/>
    <w:rsid w:val="3E0A7B39"/>
    <w:rsid w:val="3E126C5F"/>
    <w:rsid w:val="3E2AF3DA"/>
    <w:rsid w:val="3E3C55FA"/>
    <w:rsid w:val="3E3D9877"/>
    <w:rsid w:val="3EA00C0F"/>
    <w:rsid w:val="3EA0B189"/>
    <w:rsid w:val="3EA145A6"/>
    <w:rsid w:val="3F0C80FB"/>
    <w:rsid w:val="3F22BCAB"/>
    <w:rsid w:val="3F3B8AE2"/>
    <w:rsid w:val="3F616E78"/>
    <w:rsid w:val="3F70D621"/>
    <w:rsid w:val="3F7D5CDF"/>
    <w:rsid w:val="3FA055F0"/>
    <w:rsid w:val="3FC57C01"/>
    <w:rsid w:val="3FDB659E"/>
    <w:rsid w:val="4001BBE6"/>
    <w:rsid w:val="40063139"/>
    <w:rsid w:val="402366C6"/>
    <w:rsid w:val="402488F9"/>
    <w:rsid w:val="4034D242"/>
    <w:rsid w:val="403A8FE6"/>
    <w:rsid w:val="40448C16"/>
    <w:rsid w:val="4051ED13"/>
    <w:rsid w:val="405D9571"/>
    <w:rsid w:val="40AE61A1"/>
    <w:rsid w:val="412F44E6"/>
    <w:rsid w:val="413B22D8"/>
    <w:rsid w:val="41412C63"/>
    <w:rsid w:val="417841B1"/>
    <w:rsid w:val="41ABF780"/>
    <w:rsid w:val="41C4A029"/>
    <w:rsid w:val="41E27876"/>
    <w:rsid w:val="4202AB96"/>
    <w:rsid w:val="42145FED"/>
    <w:rsid w:val="42448E60"/>
    <w:rsid w:val="42478E16"/>
    <w:rsid w:val="42523FA3"/>
    <w:rsid w:val="42578F8C"/>
    <w:rsid w:val="425C190B"/>
    <w:rsid w:val="425FDD19"/>
    <w:rsid w:val="4289D2DA"/>
    <w:rsid w:val="428C2E57"/>
    <w:rsid w:val="42A71EA0"/>
    <w:rsid w:val="42B944DB"/>
    <w:rsid w:val="42BB189C"/>
    <w:rsid w:val="42D1C875"/>
    <w:rsid w:val="42F4F9D8"/>
    <w:rsid w:val="432930B4"/>
    <w:rsid w:val="432D9EBD"/>
    <w:rsid w:val="432E0A07"/>
    <w:rsid w:val="43397C1D"/>
    <w:rsid w:val="433EE116"/>
    <w:rsid w:val="4344C6BB"/>
    <w:rsid w:val="4377DF78"/>
    <w:rsid w:val="437B3FBC"/>
    <w:rsid w:val="4380D0CD"/>
    <w:rsid w:val="439729B1"/>
    <w:rsid w:val="43AA584F"/>
    <w:rsid w:val="43B942BC"/>
    <w:rsid w:val="43F09745"/>
    <w:rsid w:val="43FD1F49"/>
    <w:rsid w:val="44029B99"/>
    <w:rsid w:val="440AF869"/>
    <w:rsid w:val="442D16DA"/>
    <w:rsid w:val="442FABA2"/>
    <w:rsid w:val="4438353B"/>
    <w:rsid w:val="44505993"/>
    <w:rsid w:val="447CDF1C"/>
    <w:rsid w:val="44A628C2"/>
    <w:rsid w:val="44A7A656"/>
    <w:rsid w:val="44AD4638"/>
    <w:rsid w:val="44B10CEA"/>
    <w:rsid w:val="44B6A104"/>
    <w:rsid w:val="44C2B7E6"/>
    <w:rsid w:val="44CCAB09"/>
    <w:rsid w:val="44EDCDDC"/>
    <w:rsid w:val="4537F16F"/>
    <w:rsid w:val="45595C26"/>
    <w:rsid w:val="4561DF63"/>
    <w:rsid w:val="457500F0"/>
    <w:rsid w:val="4583BCC9"/>
    <w:rsid w:val="4584224F"/>
    <w:rsid w:val="458A87D0"/>
    <w:rsid w:val="4591FE2F"/>
    <w:rsid w:val="45A1E592"/>
    <w:rsid w:val="45AE325E"/>
    <w:rsid w:val="45D7471E"/>
    <w:rsid w:val="46043807"/>
    <w:rsid w:val="4609EADB"/>
    <w:rsid w:val="4637FEA2"/>
    <w:rsid w:val="4650D6A9"/>
    <w:rsid w:val="465FBEE4"/>
    <w:rsid w:val="469C5F8C"/>
    <w:rsid w:val="46A2D4D8"/>
    <w:rsid w:val="46BCD620"/>
    <w:rsid w:val="46C9264C"/>
    <w:rsid w:val="46CAC6D4"/>
    <w:rsid w:val="46D2A621"/>
    <w:rsid w:val="46DE00D1"/>
    <w:rsid w:val="47050B34"/>
    <w:rsid w:val="4709CAF2"/>
    <w:rsid w:val="472823CD"/>
    <w:rsid w:val="47331A70"/>
    <w:rsid w:val="47503D6A"/>
    <w:rsid w:val="4767482A"/>
    <w:rsid w:val="47705EEC"/>
    <w:rsid w:val="4781EBE9"/>
    <w:rsid w:val="478F2C15"/>
    <w:rsid w:val="47A2B36D"/>
    <w:rsid w:val="47A4E5AD"/>
    <w:rsid w:val="47BC6A4A"/>
    <w:rsid w:val="47C218BE"/>
    <w:rsid w:val="47DE5FCE"/>
    <w:rsid w:val="47E0FEF2"/>
    <w:rsid w:val="47EE988B"/>
    <w:rsid w:val="4800EF74"/>
    <w:rsid w:val="480672CA"/>
    <w:rsid w:val="4811AC1A"/>
    <w:rsid w:val="4826CC9A"/>
    <w:rsid w:val="487281E8"/>
    <w:rsid w:val="488DD502"/>
    <w:rsid w:val="489ED471"/>
    <w:rsid w:val="48B084C9"/>
    <w:rsid w:val="48E1CE78"/>
    <w:rsid w:val="48E2131B"/>
    <w:rsid w:val="48E82AE1"/>
    <w:rsid w:val="48F59724"/>
    <w:rsid w:val="48FC7057"/>
    <w:rsid w:val="4906B73E"/>
    <w:rsid w:val="4909D07B"/>
    <w:rsid w:val="491E80BE"/>
    <w:rsid w:val="4923610A"/>
    <w:rsid w:val="49263509"/>
    <w:rsid w:val="4935079D"/>
    <w:rsid w:val="4956A49D"/>
    <w:rsid w:val="49922A98"/>
    <w:rsid w:val="499BDEC7"/>
    <w:rsid w:val="49CF194C"/>
    <w:rsid w:val="49E4F41A"/>
    <w:rsid w:val="49F8C352"/>
    <w:rsid w:val="4A15070C"/>
    <w:rsid w:val="4A153D8B"/>
    <w:rsid w:val="4A16B00E"/>
    <w:rsid w:val="4A1A3448"/>
    <w:rsid w:val="4A2B3A76"/>
    <w:rsid w:val="4A2F14A2"/>
    <w:rsid w:val="4A346FEA"/>
    <w:rsid w:val="4A51C24A"/>
    <w:rsid w:val="4A835D01"/>
    <w:rsid w:val="4A9C8C61"/>
    <w:rsid w:val="4AA736C0"/>
    <w:rsid w:val="4AB07C3A"/>
    <w:rsid w:val="4AEC4F5B"/>
    <w:rsid w:val="4B11ABE3"/>
    <w:rsid w:val="4B204E6E"/>
    <w:rsid w:val="4B3DAE79"/>
    <w:rsid w:val="4B7BB0C7"/>
    <w:rsid w:val="4B90AA6D"/>
    <w:rsid w:val="4BA048AA"/>
    <w:rsid w:val="4BB515BD"/>
    <w:rsid w:val="4C042A9F"/>
    <w:rsid w:val="4C178C7A"/>
    <w:rsid w:val="4C1E5D4A"/>
    <w:rsid w:val="4C1FCBA3"/>
    <w:rsid w:val="4C20FB10"/>
    <w:rsid w:val="4C29F160"/>
    <w:rsid w:val="4C2D1BC6"/>
    <w:rsid w:val="4C430721"/>
    <w:rsid w:val="4C501A3E"/>
    <w:rsid w:val="4CB939B7"/>
    <w:rsid w:val="4CC7876E"/>
    <w:rsid w:val="4CCBDC7B"/>
    <w:rsid w:val="4CE3FBBE"/>
    <w:rsid w:val="4CF2D10A"/>
    <w:rsid w:val="4D039319"/>
    <w:rsid w:val="4D16BD9B"/>
    <w:rsid w:val="4D2E19B7"/>
    <w:rsid w:val="4D6896AB"/>
    <w:rsid w:val="4D9F8B9E"/>
    <w:rsid w:val="4DA093C4"/>
    <w:rsid w:val="4DA5C749"/>
    <w:rsid w:val="4DB3E90D"/>
    <w:rsid w:val="4DBB389D"/>
    <w:rsid w:val="4DC6A00F"/>
    <w:rsid w:val="4DCC55B2"/>
    <w:rsid w:val="4DF50E7B"/>
    <w:rsid w:val="4E0649A2"/>
    <w:rsid w:val="4E134182"/>
    <w:rsid w:val="4E4628B8"/>
    <w:rsid w:val="4E80DD30"/>
    <w:rsid w:val="4ED3C645"/>
    <w:rsid w:val="4EEE1739"/>
    <w:rsid w:val="4F053A2B"/>
    <w:rsid w:val="4F1B7338"/>
    <w:rsid w:val="4F238843"/>
    <w:rsid w:val="4F25BE49"/>
    <w:rsid w:val="4F41B22F"/>
    <w:rsid w:val="4F42448C"/>
    <w:rsid w:val="4F6AFB80"/>
    <w:rsid w:val="4F839D19"/>
    <w:rsid w:val="4F98406D"/>
    <w:rsid w:val="4FB387E0"/>
    <w:rsid w:val="4FD7484F"/>
    <w:rsid w:val="4FE395D4"/>
    <w:rsid w:val="4FEEBEB4"/>
    <w:rsid w:val="501A7D09"/>
    <w:rsid w:val="501B4AB0"/>
    <w:rsid w:val="5034A6CE"/>
    <w:rsid w:val="504FD3D4"/>
    <w:rsid w:val="505A9290"/>
    <w:rsid w:val="505AEB7A"/>
    <w:rsid w:val="505E5EEF"/>
    <w:rsid w:val="505FE239"/>
    <w:rsid w:val="50939CE1"/>
    <w:rsid w:val="5094ED04"/>
    <w:rsid w:val="50DF24CF"/>
    <w:rsid w:val="50ED50CC"/>
    <w:rsid w:val="50F85D57"/>
    <w:rsid w:val="50FC2084"/>
    <w:rsid w:val="50FFA13C"/>
    <w:rsid w:val="513317B2"/>
    <w:rsid w:val="51391DEF"/>
    <w:rsid w:val="514E57A6"/>
    <w:rsid w:val="51A1ED97"/>
    <w:rsid w:val="51BBB0DF"/>
    <w:rsid w:val="51CABA59"/>
    <w:rsid w:val="51ECD2DC"/>
    <w:rsid w:val="5208560C"/>
    <w:rsid w:val="52233F23"/>
    <w:rsid w:val="5252243A"/>
    <w:rsid w:val="525B7B56"/>
    <w:rsid w:val="52704384"/>
    <w:rsid w:val="527942E3"/>
    <w:rsid w:val="527BA618"/>
    <w:rsid w:val="5298EDBA"/>
    <w:rsid w:val="52BEAC4A"/>
    <w:rsid w:val="52C42D8A"/>
    <w:rsid w:val="52F85525"/>
    <w:rsid w:val="52F9FA5F"/>
    <w:rsid w:val="5322D6F3"/>
    <w:rsid w:val="53346B45"/>
    <w:rsid w:val="5366A3D8"/>
    <w:rsid w:val="537BB148"/>
    <w:rsid w:val="5397259E"/>
    <w:rsid w:val="53A73194"/>
    <w:rsid w:val="53DA5BE1"/>
    <w:rsid w:val="53E32B2F"/>
    <w:rsid w:val="53EEF703"/>
    <w:rsid w:val="53FC92FC"/>
    <w:rsid w:val="540619BD"/>
    <w:rsid w:val="54112B15"/>
    <w:rsid w:val="54260B84"/>
    <w:rsid w:val="545FADB9"/>
    <w:rsid w:val="546DAF56"/>
    <w:rsid w:val="5474B3F2"/>
    <w:rsid w:val="548DB1E0"/>
    <w:rsid w:val="548F9E4F"/>
    <w:rsid w:val="54A1B4C8"/>
    <w:rsid w:val="54B38A1C"/>
    <w:rsid w:val="54B9A680"/>
    <w:rsid w:val="54BEE300"/>
    <w:rsid w:val="54ED9ACF"/>
    <w:rsid w:val="553011FD"/>
    <w:rsid w:val="553120C4"/>
    <w:rsid w:val="554E88CB"/>
    <w:rsid w:val="554EC32C"/>
    <w:rsid w:val="554FD996"/>
    <w:rsid w:val="5559C386"/>
    <w:rsid w:val="556E9C84"/>
    <w:rsid w:val="557491D2"/>
    <w:rsid w:val="558AF3BE"/>
    <w:rsid w:val="558FCA0B"/>
    <w:rsid w:val="55A40D8F"/>
    <w:rsid w:val="55ABFDFB"/>
    <w:rsid w:val="55AE9026"/>
    <w:rsid w:val="55DC2A22"/>
    <w:rsid w:val="55F77F70"/>
    <w:rsid w:val="56053CA2"/>
    <w:rsid w:val="5628171B"/>
    <w:rsid w:val="56327C12"/>
    <w:rsid w:val="5650DEC9"/>
    <w:rsid w:val="566FE54A"/>
    <w:rsid w:val="569E6BF8"/>
    <w:rsid w:val="56B40545"/>
    <w:rsid w:val="56CBE25E"/>
    <w:rsid w:val="56CBEC70"/>
    <w:rsid w:val="56D2C6E2"/>
    <w:rsid w:val="56D535FA"/>
    <w:rsid w:val="56E8180F"/>
    <w:rsid w:val="56EC774F"/>
    <w:rsid w:val="56F22FDE"/>
    <w:rsid w:val="571D5DBF"/>
    <w:rsid w:val="5723B0A3"/>
    <w:rsid w:val="5749C4DB"/>
    <w:rsid w:val="574E8C0A"/>
    <w:rsid w:val="5756DDD8"/>
    <w:rsid w:val="57727A2A"/>
    <w:rsid w:val="577A00F7"/>
    <w:rsid w:val="5783CD30"/>
    <w:rsid w:val="5799DA9D"/>
    <w:rsid w:val="579DDB55"/>
    <w:rsid w:val="57AA1C6F"/>
    <w:rsid w:val="57D8EA00"/>
    <w:rsid w:val="57EBFFC8"/>
    <w:rsid w:val="57EF6D8D"/>
    <w:rsid w:val="587CEF86"/>
    <w:rsid w:val="58851BAD"/>
    <w:rsid w:val="5885D71B"/>
    <w:rsid w:val="588FEA2C"/>
    <w:rsid w:val="58935AA4"/>
    <w:rsid w:val="5894C6FD"/>
    <w:rsid w:val="58950825"/>
    <w:rsid w:val="58A292C9"/>
    <w:rsid w:val="58B36ADF"/>
    <w:rsid w:val="58F5ABAE"/>
    <w:rsid w:val="58FE1437"/>
    <w:rsid w:val="590CE459"/>
    <w:rsid w:val="59358DA2"/>
    <w:rsid w:val="5941CCCE"/>
    <w:rsid w:val="594B6D49"/>
    <w:rsid w:val="5950DE29"/>
    <w:rsid w:val="595D8EF2"/>
    <w:rsid w:val="597F1F4C"/>
    <w:rsid w:val="5986420A"/>
    <w:rsid w:val="59BB3016"/>
    <w:rsid w:val="5A038D32"/>
    <w:rsid w:val="5A08A94A"/>
    <w:rsid w:val="5A1BA28C"/>
    <w:rsid w:val="5A2BBA8D"/>
    <w:rsid w:val="5A3EEE5A"/>
    <w:rsid w:val="5A54CB80"/>
    <w:rsid w:val="5A611710"/>
    <w:rsid w:val="5A67054B"/>
    <w:rsid w:val="5A69BB67"/>
    <w:rsid w:val="5AD22CC9"/>
    <w:rsid w:val="5AFA1C1C"/>
    <w:rsid w:val="5B0FBB6A"/>
    <w:rsid w:val="5B21AA10"/>
    <w:rsid w:val="5B255FCA"/>
    <w:rsid w:val="5B28B27A"/>
    <w:rsid w:val="5B2A1B88"/>
    <w:rsid w:val="5B3B80D7"/>
    <w:rsid w:val="5B6D7C23"/>
    <w:rsid w:val="5B856AA0"/>
    <w:rsid w:val="5B925664"/>
    <w:rsid w:val="5BAD122D"/>
    <w:rsid w:val="5BDCFE86"/>
    <w:rsid w:val="5BE2B843"/>
    <w:rsid w:val="5BE3FCBD"/>
    <w:rsid w:val="5C36C812"/>
    <w:rsid w:val="5C5C8A6F"/>
    <w:rsid w:val="5C773C0E"/>
    <w:rsid w:val="5C836A84"/>
    <w:rsid w:val="5C85A1DE"/>
    <w:rsid w:val="5C900DE1"/>
    <w:rsid w:val="5CCDC4CE"/>
    <w:rsid w:val="5CDB6401"/>
    <w:rsid w:val="5CFA7744"/>
    <w:rsid w:val="5D0E423A"/>
    <w:rsid w:val="5D219F74"/>
    <w:rsid w:val="5D477123"/>
    <w:rsid w:val="5D4FA988"/>
    <w:rsid w:val="5D6195DF"/>
    <w:rsid w:val="5D8104E6"/>
    <w:rsid w:val="5D95FB7B"/>
    <w:rsid w:val="5D9C7923"/>
    <w:rsid w:val="5DA9BDB0"/>
    <w:rsid w:val="5DBB9674"/>
    <w:rsid w:val="5DCA7FAB"/>
    <w:rsid w:val="5DDCE1EC"/>
    <w:rsid w:val="5DE1980F"/>
    <w:rsid w:val="5DFE8AC2"/>
    <w:rsid w:val="5E0736F2"/>
    <w:rsid w:val="5E19F6A3"/>
    <w:rsid w:val="5E1D7CD4"/>
    <w:rsid w:val="5E410104"/>
    <w:rsid w:val="5E4830D5"/>
    <w:rsid w:val="5E5603F1"/>
    <w:rsid w:val="5E5E2D46"/>
    <w:rsid w:val="5E919E9F"/>
    <w:rsid w:val="5E95F389"/>
    <w:rsid w:val="5EA5B3E5"/>
    <w:rsid w:val="5EAD0ACA"/>
    <w:rsid w:val="5EC7AE13"/>
    <w:rsid w:val="5ED1E458"/>
    <w:rsid w:val="5EE2624E"/>
    <w:rsid w:val="5EE26F1A"/>
    <w:rsid w:val="5EE28DEE"/>
    <w:rsid w:val="5EE2E4BD"/>
    <w:rsid w:val="5EFC47F9"/>
    <w:rsid w:val="5F25B5DF"/>
    <w:rsid w:val="5F2BCB35"/>
    <w:rsid w:val="5F313F3B"/>
    <w:rsid w:val="5F33112A"/>
    <w:rsid w:val="5F3796D7"/>
    <w:rsid w:val="5F71ECD4"/>
    <w:rsid w:val="5F8CB6F2"/>
    <w:rsid w:val="5F9DAC7A"/>
    <w:rsid w:val="5FB4A6C6"/>
    <w:rsid w:val="5FB525F0"/>
    <w:rsid w:val="5FB7130B"/>
    <w:rsid w:val="5FF13FB8"/>
    <w:rsid w:val="5FFC239D"/>
    <w:rsid w:val="600C1700"/>
    <w:rsid w:val="6036BDBE"/>
    <w:rsid w:val="603CCCA6"/>
    <w:rsid w:val="6050BDB5"/>
    <w:rsid w:val="60555700"/>
    <w:rsid w:val="605AF7D0"/>
    <w:rsid w:val="606B15D0"/>
    <w:rsid w:val="608E28AA"/>
    <w:rsid w:val="60940C57"/>
    <w:rsid w:val="60A25226"/>
    <w:rsid w:val="60A7A5B4"/>
    <w:rsid w:val="60BD9450"/>
    <w:rsid w:val="60BFB351"/>
    <w:rsid w:val="60C61A7F"/>
    <w:rsid w:val="60C6A80B"/>
    <w:rsid w:val="60DC2DAD"/>
    <w:rsid w:val="60E829D9"/>
    <w:rsid w:val="61116E64"/>
    <w:rsid w:val="611C0797"/>
    <w:rsid w:val="611FFA1E"/>
    <w:rsid w:val="613C612E"/>
    <w:rsid w:val="614018D6"/>
    <w:rsid w:val="616DC6A8"/>
    <w:rsid w:val="617CE8E8"/>
    <w:rsid w:val="618CA7E5"/>
    <w:rsid w:val="61A82BE2"/>
    <w:rsid w:val="61B68FA8"/>
    <w:rsid w:val="61D4803C"/>
    <w:rsid w:val="61DA2618"/>
    <w:rsid w:val="61FBA2F0"/>
    <w:rsid w:val="6218451C"/>
    <w:rsid w:val="621A07A3"/>
    <w:rsid w:val="6224DA82"/>
    <w:rsid w:val="62350702"/>
    <w:rsid w:val="624F5072"/>
    <w:rsid w:val="6253F4D8"/>
    <w:rsid w:val="6275F6D8"/>
    <w:rsid w:val="62861C9A"/>
    <w:rsid w:val="628FC30C"/>
    <w:rsid w:val="62CE5000"/>
    <w:rsid w:val="62D7FB94"/>
    <w:rsid w:val="62DFDAD3"/>
    <w:rsid w:val="63191D79"/>
    <w:rsid w:val="63258290"/>
    <w:rsid w:val="632D1639"/>
    <w:rsid w:val="63315E42"/>
    <w:rsid w:val="6348F7AA"/>
    <w:rsid w:val="634CA489"/>
    <w:rsid w:val="635434A1"/>
    <w:rsid w:val="636B1F49"/>
    <w:rsid w:val="636D0585"/>
    <w:rsid w:val="6386DF24"/>
    <w:rsid w:val="638A2A96"/>
    <w:rsid w:val="63961F4F"/>
    <w:rsid w:val="63A608D8"/>
    <w:rsid w:val="63B0F6DE"/>
    <w:rsid w:val="63C8E154"/>
    <w:rsid w:val="63E86109"/>
    <w:rsid w:val="63F13499"/>
    <w:rsid w:val="63FDD4A5"/>
    <w:rsid w:val="640CCF0B"/>
    <w:rsid w:val="640D34AD"/>
    <w:rsid w:val="6418696D"/>
    <w:rsid w:val="6438DB38"/>
    <w:rsid w:val="643FB295"/>
    <w:rsid w:val="64482E73"/>
    <w:rsid w:val="6448F503"/>
    <w:rsid w:val="647B4915"/>
    <w:rsid w:val="6495CE6A"/>
    <w:rsid w:val="64AFDB41"/>
    <w:rsid w:val="64B09ED1"/>
    <w:rsid w:val="64E21B8D"/>
    <w:rsid w:val="64E288C5"/>
    <w:rsid w:val="651AE86F"/>
    <w:rsid w:val="65688520"/>
    <w:rsid w:val="65712F78"/>
    <w:rsid w:val="658CB790"/>
    <w:rsid w:val="659DC999"/>
    <w:rsid w:val="65AB4C3C"/>
    <w:rsid w:val="65AD0A37"/>
    <w:rsid w:val="65BFEAEA"/>
    <w:rsid w:val="65F3AD0C"/>
    <w:rsid w:val="660DA5D2"/>
    <w:rsid w:val="662C6657"/>
    <w:rsid w:val="6633BC3A"/>
    <w:rsid w:val="66362EC4"/>
    <w:rsid w:val="664E49BD"/>
    <w:rsid w:val="66510854"/>
    <w:rsid w:val="66622612"/>
    <w:rsid w:val="66972BD5"/>
    <w:rsid w:val="66B38263"/>
    <w:rsid w:val="66B5EBB6"/>
    <w:rsid w:val="66B97107"/>
    <w:rsid w:val="66BA036C"/>
    <w:rsid w:val="66FE87C7"/>
    <w:rsid w:val="6726EAB2"/>
    <w:rsid w:val="67478F2C"/>
    <w:rsid w:val="675FDD82"/>
    <w:rsid w:val="6782EFF2"/>
    <w:rsid w:val="67858C3C"/>
    <w:rsid w:val="6791309B"/>
    <w:rsid w:val="67946FDD"/>
    <w:rsid w:val="679CF389"/>
    <w:rsid w:val="67B87319"/>
    <w:rsid w:val="67E91082"/>
    <w:rsid w:val="6800E49B"/>
    <w:rsid w:val="680267E8"/>
    <w:rsid w:val="680F58E7"/>
    <w:rsid w:val="68746843"/>
    <w:rsid w:val="688E754C"/>
    <w:rsid w:val="68902038"/>
    <w:rsid w:val="68E4ABAE"/>
    <w:rsid w:val="68F5A58D"/>
    <w:rsid w:val="691323B8"/>
    <w:rsid w:val="696839B8"/>
    <w:rsid w:val="698062AA"/>
    <w:rsid w:val="69896AE5"/>
    <w:rsid w:val="69BD5EEF"/>
    <w:rsid w:val="69C9892A"/>
    <w:rsid w:val="69D2EF1E"/>
    <w:rsid w:val="69DD45A1"/>
    <w:rsid w:val="6A26F08A"/>
    <w:rsid w:val="6A47FD08"/>
    <w:rsid w:val="6A5081E5"/>
    <w:rsid w:val="6A62F286"/>
    <w:rsid w:val="6A788158"/>
    <w:rsid w:val="6A9307F4"/>
    <w:rsid w:val="6AA80A1E"/>
    <w:rsid w:val="6AC34618"/>
    <w:rsid w:val="6AC4B03E"/>
    <w:rsid w:val="6ACC109F"/>
    <w:rsid w:val="6AE02573"/>
    <w:rsid w:val="6AECAADE"/>
    <w:rsid w:val="6AED4B0B"/>
    <w:rsid w:val="6AF44F96"/>
    <w:rsid w:val="6AFC428E"/>
    <w:rsid w:val="6B18D7E8"/>
    <w:rsid w:val="6B1ADFD6"/>
    <w:rsid w:val="6B3C2D0F"/>
    <w:rsid w:val="6BA2F5E6"/>
    <w:rsid w:val="6BA48B05"/>
    <w:rsid w:val="6C085054"/>
    <w:rsid w:val="6C3D0880"/>
    <w:rsid w:val="6C5B968D"/>
    <w:rsid w:val="6C69D2BF"/>
    <w:rsid w:val="6C968E0E"/>
    <w:rsid w:val="6D071B81"/>
    <w:rsid w:val="6D1CFF04"/>
    <w:rsid w:val="6D27C312"/>
    <w:rsid w:val="6D407BDB"/>
    <w:rsid w:val="6D52E135"/>
    <w:rsid w:val="6D7E0729"/>
    <w:rsid w:val="6D87152C"/>
    <w:rsid w:val="6DB70E5C"/>
    <w:rsid w:val="6DC6C1AB"/>
    <w:rsid w:val="6DD8D413"/>
    <w:rsid w:val="6DDE6AC6"/>
    <w:rsid w:val="6DE8FB22"/>
    <w:rsid w:val="6DFFF54E"/>
    <w:rsid w:val="6E1CB6E0"/>
    <w:rsid w:val="6E2AFEE6"/>
    <w:rsid w:val="6E3D4D04"/>
    <w:rsid w:val="6E8C5E11"/>
    <w:rsid w:val="6E90E0B7"/>
    <w:rsid w:val="6EBB2836"/>
    <w:rsid w:val="6EC05BFE"/>
    <w:rsid w:val="6EE58AEF"/>
    <w:rsid w:val="6EF95FFC"/>
    <w:rsid w:val="6F0690B0"/>
    <w:rsid w:val="6F295E1A"/>
    <w:rsid w:val="6F2EF1D6"/>
    <w:rsid w:val="6F304002"/>
    <w:rsid w:val="6F3F5A58"/>
    <w:rsid w:val="6F4C40EA"/>
    <w:rsid w:val="6F62A5E5"/>
    <w:rsid w:val="6F62D5CF"/>
    <w:rsid w:val="6F7D6F74"/>
    <w:rsid w:val="6F952C39"/>
    <w:rsid w:val="6FCCD8CD"/>
    <w:rsid w:val="6FF22C4B"/>
    <w:rsid w:val="6FFD77A5"/>
    <w:rsid w:val="7009D253"/>
    <w:rsid w:val="70348D53"/>
    <w:rsid w:val="70384179"/>
    <w:rsid w:val="7047B025"/>
    <w:rsid w:val="7073E0DE"/>
    <w:rsid w:val="7078D8A9"/>
    <w:rsid w:val="70A22668"/>
    <w:rsid w:val="70E7F77B"/>
    <w:rsid w:val="70F326EE"/>
    <w:rsid w:val="7113E55E"/>
    <w:rsid w:val="711953D0"/>
    <w:rsid w:val="712E1217"/>
    <w:rsid w:val="714A0053"/>
    <w:rsid w:val="716A6D61"/>
    <w:rsid w:val="716F1481"/>
    <w:rsid w:val="71B5D349"/>
    <w:rsid w:val="71C232DA"/>
    <w:rsid w:val="71D3B57B"/>
    <w:rsid w:val="71D9ED25"/>
    <w:rsid w:val="71DA41E6"/>
    <w:rsid w:val="7203E5C4"/>
    <w:rsid w:val="72104DDB"/>
    <w:rsid w:val="7236F456"/>
    <w:rsid w:val="723C5F9A"/>
    <w:rsid w:val="7240BBEC"/>
    <w:rsid w:val="7253487F"/>
    <w:rsid w:val="726B88FD"/>
    <w:rsid w:val="726E8C52"/>
    <w:rsid w:val="72A4F9A7"/>
    <w:rsid w:val="72C6F87B"/>
    <w:rsid w:val="730AC170"/>
    <w:rsid w:val="731255CA"/>
    <w:rsid w:val="7319EF21"/>
    <w:rsid w:val="7328C7CB"/>
    <w:rsid w:val="732D6BDC"/>
    <w:rsid w:val="735E5BED"/>
    <w:rsid w:val="736D1379"/>
    <w:rsid w:val="7393DA5B"/>
    <w:rsid w:val="739A9CF7"/>
    <w:rsid w:val="73A11254"/>
    <w:rsid w:val="73AF6B98"/>
    <w:rsid w:val="73C11855"/>
    <w:rsid w:val="73C83228"/>
    <w:rsid w:val="73DA4599"/>
    <w:rsid w:val="73ED9A29"/>
    <w:rsid w:val="740F8FAF"/>
    <w:rsid w:val="7412B951"/>
    <w:rsid w:val="7413D816"/>
    <w:rsid w:val="7416A975"/>
    <w:rsid w:val="74174359"/>
    <w:rsid w:val="74203E36"/>
    <w:rsid w:val="742328A3"/>
    <w:rsid w:val="74235877"/>
    <w:rsid w:val="742AE05B"/>
    <w:rsid w:val="744520DF"/>
    <w:rsid w:val="7466A52B"/>
    <w:rsid w:val="7468C9AF"/>
    <w:rsid w:val="7475F855"/>
    <w:rsid w:val="748E1258"/>
    <w:rsid w:val="7497BB6D"/>
    <w:rsid w:val="749A5345"/>
    <w:rsid w:val="74A691D1"/>
    <w:rsid w:val="74BA136C"/>
    <w:rsid w:val="74D46E94"/>
    <w:rsid w:val="750DC6E6"/>
    <w:rsid w:val="751B74CC"/>
    <w:rsid w:val="751B8930"/>
    <w:rsid w:val="7523241E"/>
    <w:rsid w:val="7537113C"/>
    <w:rsid w:val="753C2133"/>
    <w:rsid w:val="7541CA36"/>
    <w:rsid w:val="755FE604"/>
    <w:rsid w:val="757917CE"/>
    <w:rsid w:val="75803ED9"/>
    <w:rsid w:val="75BCF791"/>
    <w:rsid w:val="75C5E9CC"/>
    <w:rsid w:val="75DA7D98"/>
    <w:rsid w:val="76199E25"/>
    <w:rsid w:val="76461A6B"/>
    <w:rsid w:val="769EA93B"/>
    <w:rsid w:val="76C08C56"/>
    <w:rsid w:val="76DEC4F5"/>
    <w:rsid w:val="76E1F719"/>
    <w:rsid w:val="7703AF7A"/>
    <w:rsid w:val="7704C13B"/>
    <w:rsid w:val="7715412E"/>
    <w:rsid w:val="772963D4"/>
    <w:rsid w:val="773DBC2E"/>
    <w:rsid w:val="77502CB8"/>
    <w:rsid w:val="7798AFBF"/>
    <w:rsid w:val="77A06A71"/>
    <w:rsid w:val="77D1540F"/>
    <w:rsid w:val="77F3514F"/>
    <w:rsid w:val="780C72D4"/>
    <w:rsid w:val="7815F38D"/>
    <w:rsid w:val="781930B4"/>
    <w:rsid w:val="78520794"/>
    <w:rsid w:val="786886C6"/>
    <w:rsid w:val="7869F056"/>
    <w:rsid w:val="7893DE90"/>
    <w:rsid w:val="789CFAF4"/>
    <w:rsid w:val="78FA6965"/>
    <w:rsid w:val="7902D9E9"/>
    <w:rsid w:val="791EE272"/>
    <w:rsid w:val="792AE306"/>
    <w:rsid w:val="7955C69B"/>
    <w:rsid w:val="7957376D"/>
    <w:rsid w:val="797F7B30"/>
    <w:rsid w:val="799AC0BB"/>
    <w:rsid w:val="79A7EED6"/>
    <w:rsid w:val="79BDD448"/>
    <w:rsid w:val="79E04E36"/>
    <w:rsid w:val="7A2E3D1A"/>
    <w:rsid w:val="7A4C2DAA"/>
    <w:rsid w:val="7A70D06C"/>
    <w:rsid w:val="7A92B671"/>
    <w:rsid w:val="7A98470B"/>
    <w:rsid w:val="7AA3B49C"/>
    <w:rsid w:val="7AA554ED"/>
    <w:rsid w:val="7AAB5998"/>
    <w:rsid w:val="7AC9E70E"/>
    <w:rsid w:val="7AF8D518"/>
    <w:rsid w:val="7AFD1A20"/>
    <w:rsid w:val="7B08310D"/>
    <w:rsid w:val="7B17735E"/>
    <w:rsid w:val="7B25E7AC"/>
    <w:rsid w:val="7B2A5C33"/>
    <w:rsid w:val="7B4E1930"/>
    <w:rsid w:val="7B6D3491"/>
    <w:rsid w:val="7B74BE0D"/>
    <w:rsid w:val="7B87C3C8"/>
    <w:rsid w:val="7BA0FA78"/>
    <w:rsid w:val="7BAA7243"/>
    <w:rsid w:val="7BB23C0D"/>
    <w:rsid w:val="7BE0D23B"/>
    <w:rsid w:val="7BEFDF2E"/>
    <w:rsid w:val="7C91A790"/>
    <w:rsid w:val="7C979699"/>
    <w:rsid w:val="7CD8DFFF"/>
    <w:rsid w:val="7CFA47FB"/>
    <w:rsid w:val="7D154F01"/>
    <w:rsid w:val="7D26BB3C"/>
    <w:rsid w:val="7D3B5199"/>
    <w:rsid w:val="7D41D21C"/>
    <w:rsid w:val="7D4ACE7B"/>
    <w:rsid w:val="7D4D2651"/>
    <w:rsid w:val="7D4ECF00"/>
    <w:rsid w:val="7D609F7B"/>
    <w:rsid w:val="7D763BA4"/>
    <w:rsid w:val="7D7C4F23"/>
    <w:rsid w:val="7D8475D8"/>
    <w:rsid w:val="7D9D8267"/>
    <w:rsid w:val="7DB33311"/>
    <w:rsid w:val="7DBE8A38"/>
    <w:rsid w:val="7E089ADC"/>
    <w:rsid w:val="7E1EC5BE"/>
    <w:rsid w:val="7E21C2B1"/>
    <w:rsid w:val="7E74169B"/>
    <w:rsid w:val="7EBC08DC"/>
    <w:rsid w:val="7EC0BE72"/>
    <w:rsid w:val="7EC0DE6D"/>
    <w:rsid w:val="7EC3B1BF"/>
    <w:rsid w:val="7EDCAF09"/>
    <w:rsid w:val="7EDF3223"/>
    <w:rsid w:val="7F256641"/>
    <w:rsid w:val="7F35EF74"/>
    <w:rsid w:val="7F379EAD"/>
    <w:rsid w:val="7F3F1111"/>
    <w:rsid w:val="7F54BA9E"/>
    <w:rsid w:val="7F791CEA"/>
    <w:rsid w:val="7F7DE75F"/>
    <w:rsid w:val="7F82CD12"/>
    <w:rsid w:val="7F8513CB"/>
    <w:rsid w:val="7F962105"/>
    <w:rsid w:val="7FA4DC41"/>
    <w:rsid w:val="7FAC4D58"/>
    <w:rsid w:val="7FB41EDA"/>
    <w:rsid w:val="7FBB096B"/>
    <w:rsid w:val="7FCC1F98"/>
    <w:rsid w:val="7FE9CD10"/>
    <w:rsid w:val="7FE9FB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1AFD9"/>
  <w15:chartTrackingRefBased/>
  <w15:docId w15:val="{3949D0B0-7A6A-46A2-886C-961F1F0A9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C44"/>
  </w:style>
  <w:style w:type="paragraph" w:styleId="Heading1">
    <w:name w:val="heading 1"/>
    <w:basedOn w:val="Normal"/>
    <w:link w:val="Heading1Char"/>
    <w:uiPriority w:val="9"/>
    <w:qFormat/>
    <w:rsid w:val="005F73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0EA"/>
    <w:pPr>
      <w:ind w:left="720"/>
      <w:contextualSpacing/>
    </w:pPr>
  </w:style>
  <w:style w:type="character" w:customStyle="1" w:styleId="e9kdh">
    <w:name w:val="e9kdh"/>
    <w:basedOn w:val="DefaultParagraphFont"/>
    <w:rsid w:val="009C568E"/>
  </w:style>
  <w:style w:type="character" w:styleId="Hyperlink">
    <w:name w:val="Hyperlink"/>
    <w:basedOn w:val="DefaultParagraphFont"/>
    <w:uiPriority w:val="99"/>
    <w:unhideWhenUsed/>
    <w:rsid w:val="009C568E"/>
    <w:rPr>
      <w:color w:val="0000FF"/>
      <w:u w:val="single"/>
    </w:rPr>
  </w:style>
  <w:style w:type="paragraph" w:customStyle="1" w:styleId="f22z0e">
    <w:name w:val="f22z0e"/>
    <w:basedOn w:val="Normal"/>
    <w:rsid w:val="009C56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ojoe">
    <w:name w:val="deojoe"/>
    <w:basedOn w:val="DefaultParagraphFont"/>
    <w:rsid w:val="009C568E"/>
  </w:style>
  <w:style w:type="character" w:styleId="UnresolvedMention">
    <w:name w:val="Unresolved Mention"/>
    <w:basedOn w:val="DefaultParagraphFont"/>
    <w:uiPriority w:val="99"/>
    <w:semiHidden/>
    <w:unhideWhenUsed/>
    <w:rsid w:val="00FE1346"/>
    <w:rPr>
      <w:color w:val="605E5C"/>
      <w:shd w:val="clear" w:color="auto" w:fill="E1DFDD"/>
    </w:rPr>
  </w:style>
  <w:style w:type="paragraph" w:styleId="NormalWeb">
    <w:name w:val="Normal (Web)"/>
    <w:basedOn w:val="Normal"/>
    <w:uiPriority w:val="99"/>
    <w:unhideWhenUsed/>
    <w:rsid w:val="00F553C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896C44"/>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sid w:val="006266EE"/>
    <w:rPr>
      <w:b/>
      <w:bCs/>
    </w:rPr>
  </w:style>
  <w:style w:type="character" w:customStyle="1" w:styleId="CommentSubjectChar">
    <w:name w:val="Comment Subject Char"/>
    <w:basedOn w:val="CommentTextChar"/>
    <w:link w:val="CommentSubject"/>
    <w:uiPriority w:val="99"/>
    <w:semiHidden/>
    <w:rsid w:val="006266EE"/>
    <w:rPr>
      <w:b/>
      <w:bCs/>
      <w:sz w:val="20"/>
      <w:szCs w:val="20"/>
    </w:rPr>
  </w:style>
  <w:style w:type="paragraph" w:styleId="Revision">
    <w:name w:val="Revision"/>
    <w:hidden/>
    <w:uiPriority w:val="99"/>
    <w:semiHidden/>
    <w:rsid w:val="00B24545"/>
    <w:pPr>
      <w:spacing w:after="0" w:line="240" w:lineRule="auto"/>
    </w:pPr>
  </w:style>
  <w:style w:type="paragraph" w:styleId="BalloonText">
    <w:name w:val="Balloon Text"/>
    <w:basedOn w:val="Normal"/>
    <w:link w:val="BalloonTextChar"/>
    <w:uiPriority w:val="99"/>
    <w:semiHidden/>
    <w:unhideWhenUsed/>
    <w:rsid w:val="004D45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5A4"/>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llowedHyperlink">
    <w:name w:val="FollowedHyperlink"/>
    <w:basedOn w:val="DefaultParagraphFont"/>
    <w:uiPriority w:val="99"/>
    <w:semiHidden/>
    <w:unhideWhenUsed/>
    <w:rsid w:val="00846226"/>
    <w:rPr>
      <w:color w:val="954F72" w:themeColor="followedHyperlink"/>
      <w:u w:val="single"/>
    </w:rPr>
  </w:style>
  <w:style w:type="paragraph" w:styleId="Caption">
    <w:name w:val="caption"/>
    <w:basedOn w:val="Normal"/>
    <w:next w:val="Normal"/>
    <w:uiPriority w:val="35"/>
    <w:unhideWhenUsed/>
    <w:qFormat/>
    <w:rsid w:val="00846226"/>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F7386"/>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5F7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0276">
      <w:bodyDiv w:val="1"/>
      <w:marLeft w:val="0"/>
      <w:marRight w:val="0"/>
      <w:marTop w:val="0"/>
      <w:marBottom w:val="0"/>
      <w:divBdr>
        <w:top w:val="none" w:sz="0" w:space="0" w:color="auto"/>
        <w:left w:val="none" w:sz="0" w:space="0" w:color="auto"/>
        <w:bottom w:val="none" w:sz="0" w:space="0" w:color="auto"/>
        <w:right w:val="none" w:sz="0" w:space="0" w:color="auto"/>
      </w:divBdr>
      <w:divsChild>
        <w:div w:id="636028902">
          <w:marLeft w:val="0"/>
          <w:marRight w:val="0"/>
          <w:marTop w:val="0"/>
          <w:marBottom w:val="0"/>
          <w:divBdr>
            <w:top w:val="none" w:sz="0" w:space="0" w:color="auto"/>
            <w:left w:val="none" w:sz="0" w:space="0" w:color="auto"/>
            <w:bottom w:val="none" w:sz="0" w:space="0" w:color="auto"/>
            <w:right w:val="none" w:sz="0" w:space="0" w:color="auto"/>
          </w:divBdr>
        </w:div>
        <w:div w:id="1255941353">
          <w:marLeft w:val="0"/>
          <w:marRight w:val="0"/>
          <w:marTop w:val="0"/>
          <w:marBottom w:val="0"/>
          <w:divBdr>
            <w:top w:val="none" w:sz="0" w:space="0" w:color="auto"/>
            <w:left w:val="none" w:sz="0" w:space="0" w:color="auto"/>
            <w:bottom w:val="none" w:sz="0" w:space="0" w:color="auto"/>
            <w:right w:val="none" w:sz="0" w:space="0" w:color="auto"/>
          </w:divBdr>
        </w:div>
      </w:divsChild>
    </w:div>
    <w:div w:id="97411522">
      <w:bodyDiv w:val="1"/>
      <w:marLeft w:val="0"/>
      <w:marRight w:val="0"/>
      <w:marTop w:val="0"/>
      <w:marBottom w:val="0"/>
      <w:divBdr>
        <w:top w:val="none" w:sz="0" w:space="0" w:color="auto"/>
        <w:left w:val="none" w:sz="0" w:space="0" w:color="auto"/>
        <w:bottom w:val="none" w:sz="0" w:space="0" w:color="auto"/>
        <w:right w:val="none" w:sz="0" w:space="0" w:color="auto"/>
      </w:divBdr>
    </w:div>
    <w:div w:id="194121465">
      <w:bodyDiv w:val="1"/>
      <w:marLeft w:val="0"/>
      <w:marRight w:val="0"/>
      <w:marTop w:val="0"/>
      <w:marBottom w:val="0"/>
      <w:divBdr>
        <w:top w:val="none" w:sz="0" w:space="0" w:color="auto"/>
        <w:left w:val="none" w:sz="0" w:space="0" w:color="auto"/>
        <w:bottom w:val="none" w:sz="0" w:space="0" w:color="auto"/>
        <w:right w:val="none" w:sz="0" w:space="0" w:color="auto"/>
      </w:divBdr>
    </w:div>
    <w:div w:id="473303703">
      <w:bodyDiv w:val="1"/>
      <w:marLeft w:val="0"/>
      <w:marRight w:val="0"/>
      <w:marTop w:val="0"/>
      <w:marBottom w:val="0"/>
      <w:divBdr>
        <w:top w:val="none" w:sz="0" w:space="0" w:color="auto"/>
        <w:left w:val="none" w:sz="0" w:space="0" w:color="auto"/>
        <w:bottom w:val="none" w:sz="0" w:space="0" w:color="auto"/>
        <w:right w:val="none" w:sz="0" w:space="0" w:color="auto"/>
      </w:divBdr>
    </w:div>
    <w:div w:id="635332733">
      <w:bodyDiv w:val="1"/>
      <w:marLeft w:val="0"/>
      <w:marRight w:val="0"/>
      <w:marTop w:val="0"/>
      <w:marBottom w:val="0"/>
      <w:divBdr>
        <w:top w:val="none" w:sz="0" w:space="0" w:color="auto"/>
        <w:left w:val="none" w:sz="0" w:space="0" w:color="auto"/>
        <w:bottom w:val="none" w:sz="0" w:space="0" w:color="auto"/>
        <w:right w:val="none" w:sz="0" w:space="0" w:color="auto"/>
      </w:divBdr>
      <w:divsChild>
        <w:div w:id="65612470">
          <w:marLeft w:val="-45"/>
          <w:marRight w:val="0"/>
          <w:marTop w:val="0"/>
          <w:marBottom w:val="0"/>
          <w:divBdr>
            <w:top w:val="none" w:sz="0" w:space="0" w:color="auto"/>
            <w:left w:val="none" w:sz="0" w:space="0" w:color="auto"/>
            <w:bottom w:val="none" w:sz="0" w:space="0" w:color="auto"/>
            <w:right w:val="none" w:sz="0" w:space="0" w:color="auto"/>
          </w:divBdr>
        </w:div>
      </w:divsChild>
    </w:div>
    <w:div w:id="862522824">
      <w:bodyDiv w:val="1"/>
      <w:marLeft w:val="0"/>
      <w:marRight w:val="0"/>
      <w:marTop w:val="0"/>
      <w:marBottom w:val="0"/>
      <w:divBdr>
        <w:top w:val="none" w:sz="0" w:space="0" w:color="auto"/>
        <w:left w:val="none" w:sz="0" w:space="0" w:color="auto"/>
        <w:bottom w:val="none" w:sz="0" w:space="0" w:color="auto"/>
        <w:right w:val="none" w:sz="0" w:space="0" w:color="auto"/>
      </w:divBdr>
    </w:div>
    <w:div w:id="1082022268">
      <w:bodyDiv w:val="1"/>
      <w:marLeft w:val="0"/>
      <w:marRight w:val="0"/>
      <w:marTop w:val="0"/>
      <w:marBottom w:val="0"/>
      <w:divBdr>
        <w:top w:val="none" w:sz="0" w:space="0" w:color="auto"/>
        <w:left w:val="none" w:sz="0" w:space="0" w:color="auto"/>
        <w:bottom w:val="none" w:sz="0" w:space="0" w:color="auto"/>
        <w:right w:val="none" w:sz="0" w:space="0" w:color="auto"/>
      </w:divBdr>
    </w:div>
    <w:div w:id="1228493590">
      <w:bodyDiv w:val="1"/>
      <w:marLeft w:val="0"/>
      <w:marRight w:val="0"/>
      <w:marTop w:val="0"/>
      <w:marBottom w:val="0"/>
      <w:divBdr>
        <w:top w:val="none" w:sz="0" w:space="0" w:color="auto"/>
        <w:left w:val="none" w:sz="0" w:space="0" w:color="auto"/>
        <w:bottom w:val="none" w:sz="0" w:space="0" w:color="auto"/>
        <w:right w:val="none" w:sz="0" w:space="0" w:color="auto"/>
      </w:divBdr>
    </w:div>
    <w:div w:id="1555702543">
      <w:bodyDiv w:val="1"/>
      <w:marLeft w:val="0"/>
      <w:marRight w:val="0"/>
      <w:marTop w:val="0"/>
      <w:marBottom w:val="0"/>
      <w:divBdr>
        <w:top w:val="none" w:sz="0" w:space="0" w:color="auto"/>
        <w:left w:val="none" w:sz="0" w:space="0" w:color="auto"/>
        <w:bottom w:val="none" w:sz="0" w:space="0" w:color="auto"/>
        <w:right w:val="none" w:sz="0" w:space="0" w:color="auto"/>
      </w:divBdr>
    </w:div>
    <w:div w:id="1638602484">
      <w:bodyDiv w:val="1"/>
      <w:marLeft w:val="0"/>
      <w:marRight w:val="0"/>
      <w:marTop w:val="0"/>
      <w:marBottom w:val="0"/>
      <w:divBdr>
        <w:top w:val="none" w:sz="0" w:space="0" w:color="auto"/>
        <w:left w:val="none" w:sz="0" w:space="0" w:color="auto"/>
        <w:bottom w:val="none" w:sz="0" w:space="0" w:color="auto"/>
        <w:right w:val="none" w:sz="0" w:space="0" w:color="auto"/>
      </w:divBdr>
    </w:div>
    <w:div w:id="1681161175">
      <w:bodyDiv w:val="1"/>
      <w:marLeft w:val="0"/>
      <w:marRight w:val="0"/>
      <w:marTop w:val="0"/>
      <w:marBottom w:val="0"/>
      <w:divBdr>
        <w:top w:val="none" w:sz="0" w:space="0" w:color="auto"/>
        <w:left w:val="none" w:sz="0" w:space="0" w:color="auto"/>
        <w:bottom w:val="none" w:sz="0" w:space="0" w:color="auto"/>
        <w:right w:val="none" w:sz="0" w:space="0" w:color="auto"/>
      </w:divBdr>
    </w:div>
    <w:div w:id="1753744398">
      <w:bodyDiv w:val="1"/>
      <w:marLeft w:val="0"/>
      <w:marRight w:val="0"/>
      <w:marTop w:val="0"/>
      <w:marBottom w:val="0"/>
      <w:divBdr>
        <w:top w:val="none" w:sz="0" w:space="0" w:color="auto"/>
        <w:left w:val="none" w:sz="0" w:space="0" w:color="auto"/>
        <w:bottom w:val="none" w:sz="0" w:space="0" w:color="auto"/>
        <w:right w:val="none" w:sz="0" w:space="0" w:color="auto"/>
      </w:divBdr>
    </w:div>
    <w:div w:id="2022775651">
      <w:bodyDiv w:val="1"/>
      <w:marLeft w:val="0"/>
      <w:marRight w:val="0"/>
      <w:marTop w:val="0"/>
      <w:marBottom w:val="0"/>
      <w:divBdr>
        <w:top w:val="none" w:sz="0" w:space="0" w:color="auto"/>
        <w:left w:val="none" w:sz="0" w:space="0" w:color="auto"/>
        <w:bottom w:val="none" w:sz="0" w:space="0" w:color="auto"/>
        <w:right w:val="none" w:sz="0" w:space="0" w:color="auto"/>
      </w:divBdr>
    </w:div>
    <w:div w:id="2022928276">
      <w:bodyDiv w:val="1"/>
      <w:marLeft w:val="0"/>
      <w:marRight w:val="0"/>
      <w:marTop w:val="0"/>
      <w:marBottom w:val="0"/>
      <w:divBdr>
        <w:top w:val="none" w:sz="0" w:space="0" w:color="auto"/>
        <w:left w:val="none" w:sz="0" w:space="0" w:color="auto"/>
        <w:bottom w:val="none" w:sz="0" w:space="0" w:color="auto"/>
        <w:right w:val="none" w:sz="0" w:space="0" w:color="auto"/>
      </w:divBdr>
      <w:divsChild>
        <w:div w:id="1831481874">
          <w:marLeft w:val="-45"/>
          <w:marRight w:val="0"/>
          <w:marTop w:val="0"/>
          <w:marBottom w:val="0"/>
          <w:divBdr>
            <w:top w:val="none" w:sz="0" w:space="0" w:color="auto"/>
            <w:left w:val="none" w:sz="0" w:space="0" w:color="auto"/>
            <w:bottom w:val="none" w:sz="0" w:space="0" w:color="auto"/>
            <w:right w:val="none" w:sz="0" w:space="0" w:color="auto"/>
          </w:divBdr>
        </w:div>
      </w:divsChild>
    </w:div>
    <w:div w:id="212877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biosafesystems.com/product/sanidate-15-0-postharves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log.uvm.edu/cwcallah/2022/02/24/washing-machine-greens-spinner-conversion-guide/" TargetMode="External"/><Relationship Id="rId17" Type="http://schemas.openxmlformats.org/officeDocument/2006/relationships/hyperlink" Target="https://www.ecfr.gov/current/title-21"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peedqueen.com/products/top-load-washers/tc5003wn/?bvstate=pg:2/ct:q"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ccessdata.fda.gov/scripts/cdrh/cfdocs/cfcfr/CFRSearch.cfm?FR=178.10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c72ada-3694-4b12-9f15-3eef4715044c">
      <Terms xmlns="http://schemas.microsoft.com/office/infopath/2007/PartnerControls"/>
    </lcf76f155ced4ddcb4097134ff3c332f>
    <TaxCatchAll xmlns="20c84370-2036-4d98-bc93-895126662065" xsi:nil="true"/>
    <SharedWithUsers xmlns="20c84370-2036-4d98-bc93-895126662065">
      <UserInfo>
        <DisplayName>Amanda Kinchla</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C3630E635F914A98A07E6DF2C62DD5" ma:contentTypeVersion="17" ma:contentTypeDescription="Create a new document." ma:contentTypeScope="" ma:versionID="182090c59a1f5cf7a90a8d865701af9d">
  <xsd:schema xmlns:xsd="http://www.w3.org/2001/XMLSchema" xmlns:xs="http://www.w3.org/2001/XMLSchema" xmlns:p="http://schemas.microsoft.com/office/2006/metadata/properties" xmlns:ns2="9ec72ada-3694-4b12-9f15-3eef4715044c" xmlns:ns3="20c84370-2036-4d98-bc93-895126662065" targetNamespace="http://schemas.microsoft.com/office/2006/metadata/properties" ma:root="true" ma:fieldsID="c97a8a31ed82a46e1cf2e2542fc45cea" ns2:_="" ns3:_="">
    <xsd:import namespace="9ec72ada-3694-4b12-9f15-3eef4715044c"/>
    <xsd:import namespace="20c84370-2036-4d98-bc93-8951266620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72ada-3694-4b12-9f15-3eef47150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16df305-adfd-4c0b-944e-20c5738546d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c84370-2036-4d98-bc93-8951266620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1379ce-96ff-49f3-8e88-6ec4adc330d7}" ma:internalName="TaxCatchAll" ma:showField="CatchAllData" ma:web="20c84370-2036-4d98-bc93-8951266620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91F92-141E-494F-952C-A2D735F40558}">
  <ds:schemaRefs>
    <ds:schemaRef ds:uri="http://schemas.microsoft.com/office/2006/metadata/properties"/>
    <ds:schemaRef ds:uri="http://schemas.microsoft.com/office/infopath/2007/PartnerControls"/>
    <ds:schemaRef ds:uri="9ec72ada-3694-4b12-9f15-3eef4715044c"/>
    <ds:schemaRef ds:uri="20c84370-2036-4d98-bc93-895126662065"/>
  </ds:schemaRefs>
</ds:datastoreItem>
</file>

<file path=customXml/itemProps2.xml><?xml version="1.0" encoding="utf-8"?>
<ds:datastoreItem xmlns:ds="http://schemas.openxmlformats.org/officeDocument/2006/customXml" ds:itemID="{90EED482-819C-46F1-8CC8-116143D28B7B}">
  <ds:schemaRefs>
    <ds:schemaRef ds:uri="http://schemas.microsoft.com/sharepoint/v3/contenttype/forms"/>
  </ds:schemaRefs>
</ds:datastoreItem>
</file>

<file path=customXml/itemProps3.xml><?xml version="1.0" encoding="utf-8"?>
<ds:datastoreItem xmlns:ds="http://schemas.openxmlformats.org/officeDocument/2006/customXml" ds:itemID="{009B7AA7-6898-4894-BE41-726D03247C51}">
  <ds:schemaRefs>
    <ds:schemaRef ds:uri="http://schemas.openxmlformats.org/officeDocument/2006/bibliography"/>
  </ds:schemaRefs>
</ds:datastoreItem>
</file>

<file path=customXml/itemProps4.xml><?xml version="1.0" encoding="utf-8"?>
<ds:datastoreItem xmlns:ds="http://schemas.openxmlformats.org/officeDocument/2006/customXml" ds:itemID="{D5A7581B-7F7F-499B-A15C-8F6A72862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72ada-3694-4b12-9f15-3eef4715044c"/>
    <ds:schemaRef ds:uri="20c84370-2036-4d98-bc93-895126662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1791</Words>
  <Characters>10214</Characters>
  <Application>Microsoft Office Word</Application>
  <DocSecurity>0</DocSecurity>
  <Lines>85</Lines>
  <Paragraphs>23</Paragraphs>
  <ScaleCrop>false</ScaleCrop>
  <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Pavana Harathy Chennupati</dc:creator>
  <cp:keywords/>
  <dc:description/>
  <cp:lastModifiedBy>Pavana Harathy Chennupati</cp:lastModifiedBy>
  <cp:revision>19</cp:revision>
  <dcterms:created xsi:type="dcterms:W3CDTF">2024-05-28T15:55:00Z</dcterms:created>
  <dcterms:modified xsi:type="dcterms:W3CDTF">2025-02-12T03:21:00Z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5d292cbf88f8500caa555efd0489122bd7e6f3594043df903aa250dedeed1d5b</vt:lpwstr>
  </property>
  <property fmtid="{D5CDD505-2E9C-101B-9397-08002B2CF9AE}" pid="3" name="ContentTypeId">
    <vt:lpwstr>0x010100AFC3630E635F914A98A07E6DF2C62DD5</vt:lpwstr>
  </property>
  <property fmtid="{D5CDD505-2E9C-101B-9397-08002B2CF9AE}" pid="4" name="MediaServiceImageTags">
    <vt:lpwstr/>
  </property>
</Properties>
</file>